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F139" w14:textId="77777777" w:rsidR="006141BB" w:rsidRDefault="006141BB">
      <w:bookmarkStart w:id="0" w:name="_GoBack"/>
      <w:bookmarkEnd w:id="0"/>
    </w:p>
    <w:p w14:paraId="005EDF5E" w14:textId="77777777" w:rsidR="00F670FF" w:rsidRDefault="00F670FF" w:rsidP="00F670FF">
      <w:pPr>
        <w:jc w:val="both"/>
        <w:rPr>
          <w:rFonts w:ascii="Comic Sans MS" w:hAnsi="Comic Sans MS" w:cs="Arial"/>
          <w:color w:val="000000" w:themeColor="text1"/>
          <w:sz w:val="22"/>
        </w:rPr>
      </w:pPr>
    </w:p>
    <w:p w14:paraId="0840D3E3" w14:textId="0BB8B952" w:rsidR="00F670FF" w:rsidRPr="00C342AF" w:rsidRDefault="007E1C63" w:rsidP="00C342AF">
      <w:pPr>
        <w:spacing w:line="360" w:lineRule="auto"/>
        <w:jc w:val="center"/>
        <w:rPr>
          <w:rFonts w:cs="Arial"/>
          <w:b/>
          <w:sz w:val="28"/>
          <w:szCs w:val="28"/>
        </w:rPr>
      </w:pPr>
      <w:r w:rsidRPr="00C342AF">
        <w:rPr>
          <w:rFonts w:cs="Arial"/>
          <w:b/>
          <w:sz w:val="28"/>
          <w:szCs w:val="28"/>
        </w:rPr>
        <w:t>CHBP Federation</w:t>
      </w:r>
    </w:p>
    <w:p w14:paraId="48C10DC2" w14:textId="7939945B" w:rsidR="007E1C63" w:rsidRPr="00C342AF" w:rsidRDefault="00620AAC" w:rsidP="00C342AF">
      <w:pPr>
        <w:spacing w:line="360" w:lineRule="auto"/>
        <w:jc w:val="center"/>
        <w:rPr>
          <w:rFonts w:cs="Arial"/>
          <w:b/>
          <w:sz w:val="28"/>
          <w:szCs w:val="28"/>
        </w:rPr>
      </w:pPr>
      <w:r>
        <w:rPr>
          <w:rFonts w:cs="Arial"/>
          <w:b/>
          <w:sz w:val="28"/>
          <w:szCs w:val="28"/>
        </w:rPr>
        <w:t xml:space="preserve">FGB </w:t>
      </w:r>
      <w:r w:rsidR="007E1C63" w:rsidRPr="00C342AF">
        <w:rPr>
          <w:rFonts w:cs="Arial"/>
          <w:b/>
          <w:sz w:val="28"/>
          <w:szCs w:val="28"/>
        </w:rPr>
        <w:t>Meeting</w:t>
      </w:r>
    </w:p>
    <w:p w14:paraId="0CAD18E9" w14:textId="4B22AF62" w:rsidR="007E1C63" w:rsidRPr="00C342AF" w:rsidRDefault="000A47CE" w:rsidP="00C342AF">
      <w:pPr>
        <w:spacing w:line="360" w:lineRule="auto"/>
        <w:jc w:val="center"/>
        <w:rPr>
          <w:rFonts w:cs="Arial"/>
          <w:b/>
          <w:sz w:val="28"/>
          <w:szCs w:val="28"/>
        </w:rPr>
      </w:pPr>
      <w:r>
        <w:rPr>
          <w:rFonts w:cs="Arial"/>
          <w:b/>
          <w:sz w:val="28"/>
          <w:szCs w:val="28"/>
        </w:rPr>
        <w:t>Wedne</w:t>
      </w:r>
      <w:r w:rsidR="006A3C60" w:rsidRPr="00C342AF">
        <w:rPr>
          <w:rFonts w:cs="Arial"/>
          <w:b/>
          <w:sz w:val="28"/>
          <w:szCs w:val="28"/>
        </w:rPr>
        <w:t xml:space="preserve">sday </w:t>
      </w:r>
      <w:r w:rsidR="00B8316F">
        <w:rPr>
          <w:rFonts w:cs="Arial"/>
          <w:b/>
          <w:sz w:val="28"/>
          <w:szCs w:val="28"/>
        </w:rPr>
        <w:t>2</w:t>
      </w:r>
      <w:r w:rsidR="00154C5D">
        <w:rPr>
          <w:rFonts w:cs="Arial"/>
          <w:b/>
          <w:sz w:val="28"/>
          <w:szCs w:val="28"/>
        </w:rPr>
        <w:t>3</w:t>
      </w:r>
      <w:r w:rsidR="00154C5D">
        <w:rPr>
          <w:rFonts w:cs="Arial"/>
          <w:b/>
          <w:sz w:val="28"/>
          <w:szCs w:val="28"/>
          <w:vertAlign w:val="superscript"/>
        </w:rPr>
        <w:t>rd</w:t>
      </w:r>
      <w:r w:rsidR="00887945" w:rsidRPr="00C342AF">
        <w:rPr>
          <w:rFonts w:cs="Arial"/>
          <w:b/>
          <w:sz w:val="28"/>
          <w:szCs w:val="28"/>
        </w:rPr>
        <w:t xml:space="preserve"> </w:t>
      </w:r>
      <w:r w:rsidR="00154C5D">
        <w:rPr>
          <w:rFonts w:cs="Arial"/>
          <w:b/>
          <w:sz w:val="28"/>
          <w:szCs w:val="28"/>
        </w:rPr>
        <w:t>June</w:t>
      </w:r>
      <w:r w:rsidR="007E1C63" w:rsidRPr="00C342AF">
        <w:rPr>
          <w:rFonts w:cs="Arial"/>
          <w:b/>
          <w:sz w:val="28"/>
          <w:szCs w:val="28"/>
        </w:rPr>
        <w:t xml:space="preserve"> </w:t>
      </w:r>
      <w:r w:rsidR="00236E4A" w:rsidRPr="00C342AF">
        <w:rPr>
          <w:rFonts w:cs="Arial"/>
          <w:b/>
          <w:sz w:val="28"/>
          <w:szCs w:val="28"/>
        </w:rPr>
        <w:t>20</w:t>
      </w:r>
      <w:r w:rsidR="003F0D51">
        <w:rPr>
          <w:rFonts w:cs="Arial"/>
          <w:b/>
          <w:sz w:val="28"/>
          <w:szCs w:val="28"/>
        </w:rPr>
        <w:t>2</w:t>
      </w:r>
      <w:r w:rsidR="00154C5D">
        <w:rPr>
          <w:rFonts w:cs="Arial"/>
          <w:b/>
          <w:sz w:val="28"/>
          <w:szCs w:val="28"/>
        </w:rPr>
        <w:t>1</w:t>
      </w:r>
      <w:r w:rsidR="00236E4A" w:rsidRPr="00C342AF">
        <w:rPr>
          <w:rFonts w:cs="Arial"/>
          <w:b/>
          <w:sz w:val="28"/>
          <w:szCs w:val="28"/>
        </w:rPr>
        <w:t xml:space="preserve"> </w:t>
      </w:r>
      <w:r w:rsidR="007E1C63" w:rsidRPr="00C342AF">
        <w:rPr>
          <w:rFonts w:cs="Arial"/>
          <w:b/>
          <w:sz w:val="28"/>
          <w:szCs w:val="28"/>
        </w:rPr>
        <w:t xml:space="preserve">at </w:t>
      </w:r>
      <w:r w:rsidR="00B8316F">
        <w:rPr>
          <w:rFonts w:cs="Arial"/>
          <w:b/>
          <w:sz w:val="28"/>
          <w:szCs w:val="28"/>
        </w:rPr>
        <w:t>6.</w:t>
      </w:r>
      <w:r w:rsidR="00154C5D">
        <w:rPr>
          <w:rFonts w:cs="Arial"/>
          <w:b/>
          <w:sz w:val="28"/>
          <w:szCs w:val="28"/>
        </w:rPr>
        <w:t>0</w:t>
      </w:r>
      <w:r w:rsidR="00B8316F">
        <w:rPr>
          <w:rFonts w:cs="Arial"/>
          <w:b/>
          <w:sz w:val="28"/>
          <w:szCs w:val="28"/>
        </w:rPr>
        <w:t>0</w:t>
      </w:r>
      <w:r w:rsidR="007E1C63" w:rsidRPr="00C342AF">
        <w:rPr>
          <w:rFonts w:cs="Arial"/>
          <w:b/>
          <w:sz w:val="28"/>
          <w:szCs w:val="28"/>
        </w:rPr>
        <w:t>pm</w:t>
      </w:r>
    </w:p>
    <w:p w14:paraId="109DAC78" w14:textId="42AFC32B" w:rsidR="007E1C63" w:rsidRDefault="00B8316F" w:rsidP="003C651B">
      <w:pPr>
        <w:spacing w:line="276" w:lineRule="auto"/>
        <w:jc w:val="center"/>
        <w:rPr>
          <w:rFonts w:cs="Arial"/>
          <w:b/>
          <w:sz w:val="28"/>
          <w:szCs w:val="28"/>
        </w:rPr>
      </w:pPr>
      <w:r>
        <w:rPr>
          <w:rFonts w:cs="Arial"/>
          <w:b/>
          <w:sz w:val="28"/>
          <w:szCs w:val="28"/>
        </w:rPr>
        <w:t>Via Videoconference</w:t>
      </w:r>
    </w:p>
    <w:p w14:paraId="6BDF1A4A" w14:textId="558B2143" w:rsidR="00B8316F" w:rsidRDefault="00B8316F" w:rsidP="003C651B">
      <w:pPr>
        <w:spacing w:line="276" w:lineRule="auto"/>
        <w:jc w:val="center"/>
        <w:rPr>
          <w:rFonts w:cs="Arial"/>
          <w:b/>
          <w:sz w:val="28"/>
          <w:szCs w:val="28"/>
        </w:rPr>
      </w:pPr>
    </w:p>
    <w:p w14:paraId="5587EA9E" w14:textId="5A40A316" w:rsidR="000B3B3C" w:rsidRDefault="000B3B3C" w:rsidP="003C651B">
      <w:pPr>
        <w:spacing w:line="276" w:lineRule="auto"/>
        <w:jc w:val="center"/>
        <w:rPr>
          <w:rFonts w:cs="Arial"/>
          <w:b/>
          <w:sz w:val="28"/>
          <w:szCs w:val="28"/>
        </w:rPr>
      </w:pPr>
    </w:p>
    <w:p w14:paraId="7CBD6E36" w14:textId="2A387943" w:rsidR="000B3B3C" w:rsidRDefault="000B3B3C" w:rsidP="003C651B">
      <w:pPr>
        <w:spacing w:line="276" w:lineRule="auto"/>
        <w:jc w:val="center"/>
        <w:rPr>
          <w:rFonts w:cs="Arial"/>
          <w:b/>
          <w:sz w:val="28"/>
          <w:szCs w:val="28"/>
        </w:rPr>
      </w:pPr>
      <w:r>
        <w:rPr>
          <w:rFonts w:cs="Arial"/>
          <w:b/>
          <w:sz w:val="28"/>
          <w:szCs w:val="28"/>
        </w:rPr>
        <w:t>MINUTES</w:t>
      </w:r>
    </w:p>
    <w:p w14:paraId="702C147D" w14:textId="661AFB44" w:rsidR="00B56E58" w:rsidRDefault="00B56E58" w:rsidP="003C651B">
      <w:pPr>
        <w:spacing w:line="276" w:lineRule="auto"/>
        <w:jc w:val="center"/>
        <w:rPr>
          <w:rFonts w:cs="Arial"/>
          <w:b/>
          <w:sz w:val="28"/>
          <w:szCs w:val="28"/>
        </w:rPr>
      </w:pPr>
    </w:p>
    <w:p w14:paraId="20CF8B18" w14:textId="30F6A62A" w:rsidR="00B56E58" w:rsidRPr="003956B9" w:rsidRDefault="00B56E58" w:rsidP="003C651B">
      <w:pPr>
        <w:spacing w:line="276" w:lineRule="auto"/>
        <w:rPr>
          <w:b/>
          <w:sz w:val="22"/>
          <w:szCs w:val="22"/>
        </w:rPr>
      </w:pPr>
      <w:r w:rsidRPr="003956B9">
        <w:rPr>
          <w:b/>
          <w:sz w:val="22"/>
          <w:szCs w:val="22"/>
        </w:rPr>
        <w:t>LA GOVERNOR</w:t>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00687F28">
        <w:rPr>
          <w:b/>
          <w:sz w:val="22"/>
          <w:szCs w:val="22"/>
        </w:rPr>
        <w:t xml:space="preserve">          </w:t>
      </w:r>
      <w:r w:rsidRPr="003956B9">
        <w:rPr>
          <w:b/>
          <w:sz w:val="22"/>
          <w:szCs w:val="22"/>
        </w:rPr>
        <w:t>PARENT GOVERNORS</w:t>
      </w:r>
    </w:p>
    <w:p w14:paraId="5517DC6D" w14:textId="21CB9420" w:rsidR="00B56E58" w:rsidRPr="003956B9" w:rsidRDefault="00B56E58" w:rsidP="003C651B">
      <w:pPr>
        <w:spacing w:line="276" w:lineRule="auto"/>
        <w:ind w:left="5040" w:hanging="5040"/>
        <w:rPr>
          <w:sz w:val="22"/>
          <w:szCs w:val="22"/>
          <w:highlight w:val="yellow"/>
        </w:rPr>
      </w:pPr>
      <w:r w:rsidRPr="003956B9">
        <w:rPr>
          <w:rFonts w:cs="Arial"/>
          <w:sz w:val="22"/>
          <w:szCs w:val="22"/>
        </w:rPr>
        <w:t>Cllr Lisa Rutter</w:t>
      </w:r>
      <w:r w:rsidR="00687F28">
        <w:rPr>
          <w:sz w:val="22"/>
          <w:szCs w:val="22"/>
        </w:rPr>
        <w:t xml:space="preserve"> </w:t>
      </w:r>
      <w:r w:rsidR="00687F28" w:rsidRPr="006C4C02">
        <w:rPr>
          <w:b/>
          <w:bCs/>
          <w:sz w:val="22"/>
          <w:szCs w:val="22"/>
        </w:rPr>
        <w:t>(LR)</w:t>
      </w:r>
      <w:r w:rsidRPr="003956B9">
        <w:rPr>
          <w:sz w:val="22"/>
          <w:szCs w:val="22"/>
        </w:rPr>
        <w:tab/>
      </w:r>
      <w:r w:rsidR="00687F28">
        <w:rPr>
          <w:sz w:val="22"/>
          <w:szCs w:val="22"/>
        </w:rPr>
        <w:t xml:space="preserve">          </w:t>
      </w:r>
      <w:r w:rsidRPr="003956B9">
        <w:rPr>
          <w:sz w:val="22"/>
          <w:szCs w:val="22"/>
        </w:rPr>
        <w:t xml:space="preserve">Sejal Rabone </w:t>
      </w:r>
      <w:r w:rsidR="00687F28" w:rsidRPr="006C4C02">
        <w:rPr>
          <w:b/>
          <w:bCs/>
          <w:sz w:val="22"/>
          <w:szCs w:val="22"/>
        </w:rPr>
        <w:t>(SR</w:t>
      </w:r>
      <w:r w:rsidR="00E94F08" w:rsidRPr="006C4C02">
        <w:rPr>
          <w:b/>
          <w:bCs/>
          <w:sz w:val="22"/>
          <w:szCs w:val="22"/>
        </w:rPr>
        <w:t>)</w:t>
      </w:r>
      <w:r w:rsidR="00E94F08">
        <w:rPr>
          <w:sz w:val="22"/>
          <w:szCs w:val="22"/>
        </w:rPr>
        <w:t xml:space="preserve">      </w:t>
      </w:r>
      <w:r w:rsidR="00907AF8">
        <w:rPr>
          <w:sz w:val="22"/>
          <w:szCs w:val="22"/>
        </w:rPr>
        <w:t>Chair</w:t>
      </w:r>
    </w:p>
    <w:p w14:paraId="0F703118" w14:textId="54AEC0BC" w:rsidR="00B56E58" w:rsidRPr="007B4077" w:rsidRDefault="00E94F08" w:rsidP="003C651B">
      <w:pPr>
        <w:spacing w:line="276" w:lineRule="auto"/>
        <w:ind w:left="5040"/>
        <w:rPr>
          <w:sz w:val="22"/>
          <w:szCs w:val="22"/>
        </w:rPr>
      </w:pPr>
      <w:r>
        <w:rPr>
          <w:sz w:val="22"/>
          <w:szCs w:val="22"/>
        </w:rPr>
        <w:t xml:space="preserve">          </w:t>
      </w:r>
      <w:r w:rsidR="00B56E58" w:rsidRPr="007438E9">
        <w:rPr>
          <w:sz w:val="22"/>
          <w:szCs w:val="22"/>
        </w:rPr>
        <w:t>Suzanna McGloin</w:t>
      </w:r>
      <w:r w:rsidR="00D65E6F">
        <w:rPr>
          <w:sz w:val="22"/>
          <w:szCs w:val="22"/>
        </w:rPr>
        <w:t xml:space="preserve"> </w:t>
      </w:r>
      <w:r w:rsidR="00D65E6F" w:rsidRPr="006C4C02">
        <w:rPr>
          <w:b/>
          <w:bCs/>
          <w:sz w:val="22"/>
          <w:szCs w:val="22"/>
        </w:rPr>
        <w:t>(SM)</w:t>
      </w:r>
      <w:r w:rsidR="007B4077">
        <w:rPr>
          <w:b/>
          <w:bCs/>
          <w:sz w:val="22"/>
          <w:szCs w:val="22"/>
        </w:rPr>
        <w:t xml:space="preserve"> </w:t>
      </w:r>
      <w:r w:rsidR="007B4077" w:rsidRPr="007B4077">
        <w:rPr>
          <w:sz w:val="22"/>
          <w:szCs w:val="22"/>
        </w:rPr>
        <w:t>Vice</w:t>
      </w:r>
      <w:r w:rsidR="007B4077">
        <w:rPr>
          <w:b/>
          <w:bCs/>
          <w:sz w:val="22"/>
          <w:szCs w:val="22"/>
        </w:rPr>
        <w:t xml:space="preserve"> </w:t>
      </w:r>
      <w:r w:rsidR="007B4077" w:rsidRPr="007B4077">
        <w:rPr>
          <w:sz w:val="22"/>
          <w:szCs w:val="22"/>
        </w:rPr>
        <w:t>Chair</w:t>
      </w:r>
    </w:p>
    <w:p w14:paraId="5E1823FC" w14:textId="77777777" w:rsidR="00B56E58" w:rsidRPr="003956B9" w:rsidRDefault="00B56E58" w:rsidP="003C651B">
      <w:pPr>
        <w:spacing w:line="276" w:lineRule="auto"/>
        <w:rPr>
          <w:b/>
          <w:sz w:val="22"/>
          <w:szCs w:val="22"/>
        </w:rPr>
      </w:pP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i/>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r w:rsidRPr="003956B9">
        <w:rPr>
          <w:b/>
          <w:sz w:val="22"/>
          <w:szCs w:val="22"/>
        </w:rPr>
        <w:tab/>
      </w:r>
    </w:p>
    <w:p w14:paraId="5F295236" w14:textId="7C9CEF1E" w:rsidR="00B56E58" w:rsidRPr="003956B9" w:rsidRDefault="00B56E58" w:rsidP="003C651B">
      <w:pPr>
        <w:spacing w:line="276" w:lineRule="auto"/>
        <w:rPr>
          <w:sz w:val="22"/>
          <w:szCs w:val="22"/>
        </w:rPr>
      </w:pPr>
      <w:r w:rsidRPr="003956B9">
        <w:rPr>
          <w:b/>
          <w:sz w:val="22"/>
          <w:szCs w:val="22"/>
        </w:rPr>
        <w:t>STAFF GOVERNORS</w:t>
      </w:r>
      <w:r w:rsidRPr="003956B9">
        <w:rPr>
          <w:sz w:val="22"/>
          <w:szCs w:val="22"/>
        </w:rPr>
        <w:tab/>
      </w:r>
      <w:r w:rsidRPr="003956B9">
        <w:rPr>
          <w:sz w:val="22"/>
          <w:szCs w:val="22"/>
        </w:rPr>
        <w:tab/>
      </w:r>
      <w:r w:rsidRPr="003956B9">
        <w:rPr>
          <w:sz w:val="22"/>
          <w:szCs w:val="22"/>
        </w:rPr>
        <w:tab/>
      </w:r>
      <w:r w:rsidRPr="003956B9">
        <w:rPr>
          <w:sz w:val="22"/>
          <w:szCs w:val="22"/>
        </w:rPr>
        <w:tab/>
      </w:r>
      <w:r w:rsidR="00687F28">
        <w:rPr>
          <w:sz w:val="22"/>
          <w:szCs w:val="22"/>
        </w:rPr>
        <w:t xml:space="preserve">            </w:t>
      </w:r>
      <w:r w:rsidRPr="003956B9">
        <w:rPr>
          <w:b/>
          <w:sz w:val="22"/>
          <w:szCs w:val="22"/>
        </w:rPr>
        <w:t>CO-OPTED GOVERNORS</w:t>
      </w:r>
    </w:p>
    <w:p w14:paraId="4F43CF63" w14:textId="5BDC60DC" w:rsidR="00B56E58" w:rsidRPr="003956B9" w:rsidRDefault="00B56E58" w:rsidP="003C651B">
      <w:pPr>
        <w:spacing w:line="276" w:lineRule="auto"/>
        <w:rPr>
          <w:sz w:val="22"/>
          <w:szCs w:val="22"/>
        </w:rPr>
      </w:pPr>
      <w:r w:rsidRPr="003956B9">
        <w:rPr>
          <w:sz w:val="22"/>
          <w:szCs w:val="22"/>
        </w:rPr>
        <w:t>Andy Griffiths</w:t>
      </w:r>
      <w:r w:rsidR="00687F28">
        <w:rPr>
          <w:sz w:val="22"/>
          <w:szCs w:val="22"/>
        </w:rPr>
        <w:t xml:space="preserve"> </w:t>
      </w:r>
      <w:r w:rsidR="00687F28" w:rsidRPr="006C4C02">
        <w:rPr>
          <w:b/>
          <w:bCs/>
          <w:sz w:val="22"/>
          <w:szCs w:val="22"/>
        </w:rPr>
        <w:t>(AG)</w:t>
      </w:r>
      <w:r w:rsidRPr="003956B9">
        <w:rPr>
          <w:sz w:val="22"/>
          <w:szCs w:val="22"/>
        </w:rPr>
        <w:t xml:space="preserve"> (Executive Headteacher)</w:t>
      </w:r>
      <w:r w:rsidRPr="003956B9">
        <w:rPr>
          <w:sz w:val="22"/>
          <w:szCs w:val="22"/>
        </w:rPr>
        <w:tab/>
        <w:t xml:space="preserve">          </w:t>
      </w:r>
      <w:r w:rsidRPr="003956B9">
        <w:rPr>
          <w:sz w:val="22"/>
          <w:szCs w:val="22"/>
        </w:rPr>
        <w:tab/>
        <w:t>Elly Balmforth</w:t>
      </w:r>
      <w:r w:rsidR="006C4C02">
        <w:rPr>
          <w:sz w:val="22"/>
          <w:szCs w:val="22"/>
        </w:rPr>
        <w:t xml:space="preserve"> </w:t>
      </w:r>
      <w:r w:rsidR="006C4C02" w:rsidRPr="006C4C02">
        <w:rPr>
          <w:b/>
          <w:bCs/>
          <w:sz w:val="22"/>
          <w:szCs w:val="22"/>
        </w:rPr>
        <w:t>(EB)</w:t>
      </w:r>
    </w:p>
    <w:p w14:paraId="30B7D6E0" w14:textId="453E21F4" w:rsidR="007438E9" w:rsidRDefault="00B56E58" w:rsidP="003C651B">
      <w:pPr>
        <w:spacing w:line="276" w:lineRule="auto"/>
        <w:rPr>
          <w:sz w:val="22"/>
          <w:szCs w:val="22"/>
        </w:rPr>
      </w:pPr>
      <w:r w:rsidRPr="007438E9">
        <w:rPr>
          <w:sz w:val="22"/>
          <w:szCs w:val="22"/>
        </w:rPr>
        <w:t>Cheryl Jordan</w:t>
      </w:r>
      <w:r w:rsidRPr="003956B9">
        <w:rPr>
          <w:sz w:val="22"/>
          <w:szCs w:val="22"/>
        </w:rPr>
        <w:t xml:space="preserve"> </w:t>
      </w:r>
      <w:r w:rsidR="00D65E6F" w:rsidRPr="006C4C02">
        <w:rPr>
          <w:b/>
          <w:bCs/>
          <w:sz w:val="22"/>
          <w:szCs w:val="22"/>
        </w:rPr>
        <w:t xml:space="preserve">(CJ)        </w:t>
      </w:r>
      <w:r w:rsidR="00D818AB" w:rsidRPr="006C4C02">
        <w:rPr>
          <w:b/>
          <w:bCs/>
          <w:sz w:val="22"/>
          <w:szCs w:val="22"/>
        </w:rPr>
        <w:t xml:space="preserve">                                                        </w:t>
      </w:r>
      <w:r w:rsidR="00D818AB">
        <w:rPr>
          <w:sz w:val="22"/>
          <w:szCs w:val="22"/>
        </w:rPr>
        <w:t xml:space="preserve">Paul </w:t>
      </w:r>
      <w:proofErr w:type="gramStart"/>
      <w:r w:rsidR="00D818AB">
        <w:rPr>
          <w:sz w:val="22"/>
          <w:szCs w:val="22"/>
        </w:rPr>
        <w:t xml:space="preserve">deVille </w:t>
      </w:r>
      <w:r w:rsidR="00D65E6F">
        <w:rPr>
          <w:sz w:val="22"/>
          <w:szCs w:val="22"/>
        </w:rPr>
        <w:t xml:space="preserve"> </w:t>
      </w:r>
      <w:r w:rsidR="00D65E6F" w:rsidRPr="006C4C02">
        <w:rPr>
          <w:b/>
          <w:bCs/>
          <w:sz w:val="22"/>
          <w:szCs w:val="22"/>
        </w:rPr>
        <w:t>(</w:t>
      </w:r>
      <w:proofErr w:type="gramEnd"/>
      <w:r w:rsidR="00D65E6F" w:rsidRPr="006C4C02">
        <w:rPr>
          <w:b/>
          <w:bCs/>
          <w:sz w:val="22"/>
          <w:szCs w:val="22"/>
        </w:rPr>
        <w:t>PdV)</w:t>
      </w:r>
      <w:r w:rsidR="00D65E6F">
        <w:rPr>
          <w:sz w:val="22"/>
          <w:szCs w:val="22"/>
        </w:rPr>
        <w:t xml:space="preserve"> </w:t>
      </w:r>
    </w:p>
    <w:p w14:paraId="15368770" w14:textId="1B37CF04" w:rsidR="006E02F6" w:rsidRDefault="00B56E58" w:rsidP="003C651B">
      <w:pPr>
        <w:spacing w:line="276" w:lineRule="auto"/>
        <w:rPr>
          <w:b/>
          <w:sz w:val="22"/>
          <w:szCs w:val="22"/>
        </w:rPr>
      </w:pPr>
      <w:r w:rsidRPr="003956B9">
        <w:rPr>
          <w:sz w:val="22"/>
          <w:szCs w:val="22"/>
        </w:rPr>
        <w:tab/>
      </w:r>
      <w:r w:rsidRPr="003956B9">
        <w:rPr>
          <w:sz w:val="22"/>
          <w:szCs w:val="22"/>
        </w:rPr>
        <w:tab/>
      </w:r>
      <w:r w:rsidRPr="003956B9">
        <w:rPr>
          <w:sz w:val="22"/>
          <w:szCs w:val="22"/>
        </w:rPr>
        <w:tab/>
      </w:r>
      <w:r w:rsidRPr="003956B9">
        <w:rPr>
          <w:sz w:val="22"/>
          <w:szCs w:val="22"/>
        </w:rPr>
        <w:tab/>
      </w:r>
      <w:r w:rsidRPr="003956B9">
        <w:rPr>
          <w:sz w:val="22"/>
          <w:szCs w:val="22"/>
        </w:rPr>
        <w:tab/>
      </w:r>
      <w:r w:rsidR="007438E9">
        <w:rPr>
          <w:sz w:val="22"/>
          <w:szCs w:val="22"/>
        </w:rPr>
        <w:t xml:space="preserve">                        </w:t>
      </w:r>
      <w:r w:rsidR="006C4C02">
        <w:rPr>
          <w:sz w:val="22"/>
          <w:szCs w:val="22"/>
        </w:rPr>
        <w:t xml:space="preserve">            </w:t>
      </w:r>
      <w:r w:rsidR="006E02F6" w:rsidRPr="003956B9">
        <w:rPr>
          <w:sz w:val="22"/>
          <w:szCs w:val="22"/>
        </w:rPr>
        <w:t>Nina</w:t>
      </w:r>
      <w:r w:rsidR="006E02F6">
        <w:rPr>
          <w:sz w:val="22"/>
          <w:szCs w:val="22"/>
        </w:rPr>
        <w:t xml:space="preserve"> Dean</w:t>
      </w:r>
      <w:r w:rsidR="006E02F6" w:rsidRPr="003956B9">
        <w:rPr>
          <w:b/>
          <w:sz w:val="22"/>
          <w:szCs w:val="22"/>
        </w:rPr>
        <w:t xml:space="preserve"> </w:t>
      </w:r>
      <w:r w:rsidR="00D65E6F">
        <w:rPr>
          <w:b/>
          <w:sz w:val="22"/>
          <w:szCs w:val="22"/>
        </w:rPr>
        <w:t>(ND)</w:t>
      </w:r>
    </w:p>
    <w:p w14:paraId="37ADA2E6" w14:textId="2E93549B" w:rsidR="00B56E58" w:rsidRPr="003956B9" w:rsidRDefault="00B56E58" w:rsidP="003C651B">
      <w:pPr>
        <w:spacing w:line="276" w:lineRule="auto"/>
        <w:rPr>
          <w:sz w:val="22"/>
          <w:szCs w:val="22"/>
        </w:rPr>
      </w:pPr>
      <w:r w:rsidRPr="003956B9">
        <w:rPr>
          <w:b/>
          <w:sz w:val="22"/>
          <w:szCs w:val="22"/>
        </w:rPr>
        <w:t>ASSOCIATE MEMBERS</w:t>
      </w:r>
      <w:r w:rsidRPr="003956B9">
        <w:rPr>
          <w:sz w:val="22"/>
          <w:szCs w:val="22"/>
        </w:rPr>
        <w:tab/>
      </w:r>
      <w:r w:rsidRPr="003956B9">
        <w:rPr>
          <w:sz w:val="22"/>
          <w:szCs w:val="22"/>
        </w:rPr>
        <w:tab/>
      </w:r>
      <w:r w:rsidRPr="003956B9">
        <w:rPr>
          <w:sz w:val="22"/>
          <w:szCs w:val="22"/>
        </w:rPr>
        <w:tab/>
      </w:r>
      <w:r w:rsidRPr="003956B9">
        <w:rPr>
          <w:sz w:val="22"/>
          <w:szCs w:val="22"/>
        </w:rPr>
        <w:tab/>
      </w:r>
      <w:r w:rsidR="006C4C02">
        <w:rPr>
          <w:sz w:val="22"/>
          <w:szCs w:val="22"/>
        </w:rPr>
        <w:t xml:space="preserve">            </w:t>
      </w:r>
      <w:r w:rsidR="006E02F6" w:rsidRPr="003956B9">
        <w:rPr>
          <w:sz w:val="22"/>
          <w:szCs w:val="22"/>
        </w:rPr>
        <w:t>Amin Ghia</w:t>
      </w:r>
      <w:r w:rsidR="00D65E6F">
        <w:rPr>
          <w:sz w:val="22"/>
          <w:szCs w:val="22"/>
        </w:rPr>
        <w:t xml:space="preserve"> </w:t>
      </w:r>
      <w:r w:rsidR="00D65E6F" w:rsidRPr="006C4C02">
        <w:rPr>
          <w:b/>
          <w:bCs/>
          <w:sz w:val="22"/>
          <w:szCs w:val="22"/>
        </w:rPr>
        <w:t>(AGh)</w:t>
      </w:r>
    </w:p>
    <w:p w14:paraId="751791B9" w14:textId="1F2F7766" w:rsidR="006E02F6" w:rsidRDefault="006A3A21" w:rsidP="003C651B">
      <w:pPr>
        <w:spacing w:line="276" w:lineRule="auto"/>
        <w:rPr>
          <w:color w:val="FF0000"/>
          <w:sz w:val="22"/>
          <w:szCs w:val="22"/>
        </w:rPr>
      </w:pPr>
      <w:r>
        <w:rPr>
          <w:sz w:val="22"/>
          <w:szCs w:val="22"/>
        </w:rPr>
        <w:t>Duncan Hooper</w:t>
      </w:r>
      <w:r w:rsidR="006C4C02">
        <w:rPr>
          <w:sz w:val="22"/>
          <w:szCs w:val="22"/>
        </w:rPr>
        <w:t xml:space="preserve"> </w:t>
      </w:r>
      <w:r w:rsidR="006C4C02" w:rsidRPr="006C4C02">
        <w:rPr>
          <w:b/>
          <w:bCs/>
          <w:sz w:val="22"/>
          <w:szCs w:val="22"/>
        </w:rPr>
        <w:t>(DH)</w:t>
      </w:r>
      <w:r w:rsidR="00B56E58">
        <w:rPr>
          <w:sz w:val="22"/>
          <w:szCs w:val="22"/>
        </w:rPr>
        <w:tab/>
      </w:r>
      <w:r w:rsidR="00B56E58">
        <w:rPr>
          <w:sz w:val="22"/>
          <w:szCs w:val="22"/>
        </w:rPr>
        <w:tab/>
      </w:r>
      <w:r w:rsidR="00B56E58" w:rsidRPr="003956B9">
        <w:rPr>
          <w:sz w:val="22"/>
          <w:szCs w:val="22"/>
        </w:rPr>
        <w:tab/>
      </w:r>
      <w:r w:rsidR="00B56E58" w:rsidRPr="003956B9">
        <w:rPr>
          <w:sz w:val="22"/>
          <w:szCs w:val="22"/>
        </w:rPr>
        <w:tab/>
      </w:r>
      <w:r w:rsidR="00B56E58" w:rsidRPr="009B6393">
        <w:rPr>
          <w:color w:val="FF0000"/>
          <w:sz w:val="22"/>
          <w:szCs w:val="22"/>
        </w:rPr>
        <w:tab/>
      </w:r>
      <w:r w:rsidR="00306061">
        <w:rPr>
          <w:color w:val="FF0000"/>
          <w:sz w:val="22"/>
          <w:szCs w:val="22"/>
        </w:rPr>
        <w:t xml:space="preserve">            </w:t>
      </w:r>
      <w:r w:rsidR="006E02F6" w:rsidRPr="009B6393">
        <w:rPr>
          <w:sz w:val="22"/>
          <w:szCs w:val="22"/>
        </w:rPr>
        <w:t>Megan Hallett</w:t>
      </w:r>
      <w:r w:rsidR="00B56E58" w:rsidRPr="009B6393">
        <w:rPr>
          <w:color w:val="FF0000"/>
          <w:sz w:val="22"/>
          <w:szCs w:val="22"/>
        </w:rPr>
        <w:tab/>
      </w:r>
      <w:r w:rsidR="00D65E6F" w:rsidRPr="00D65E6F">
        <w:rPr>
          <w:b/>
          <w:bCs/>
          <w:sz w:val="22"/>
          <w:szCs w:val="22"/>
        </w:rPr>
        <w:t>(MH)</w:t>
      </w:r>
    </w:p>
    <w:p w14:paraId="3EB0BFBA" w14:textId="2424FAEE" w:rsidR="00243524" w:rsidRDefault="00243524" w:rsidP="003C651B">
      <w:pPr>
        <w:spacing w:line="276" w:lineRule="auto"/>
        <w:rPr>
          <w:sz w:val="22"/>
          <w:szCs w:val="22"/>
        </w:rPr>
      </w:pPr>
      <w:r>
        <w:rPr>
          <w:sz w:val="22"/>
          <w:szCs w:val="22"/>
        </w:rPr>
        <w:t xml:space="preserve">Jo Porter </w:t>
      </w:r>
      <w:r w:rsidRPr="00790FB2">
        <w:rPr>
          <w:b/>
          <w:bCs/>
          <w:sz w:val="22"/>
          <w:szCs w:val="22"/>
        </w:rPr>
        <w:t xml:space="preserve">(JP)                                                                        </w:t>
      </w:r>
      <w:r>
        <w:rPr>
          <w:sz w:val="22"/>
          <w:szCs w:val="22"/>
        </w:rPr>
        <w:t xml:space="preserve">Fiona Oommen </w:t>
      </w:r>
      <w:r w:rsidRPr="00790FB2">
        <w:rPr>
          <w:b/>
          <w:bCs/>
          <w:sz w:val="22"/>
          <w:szCs w:val="22"/>
        </w:rPr>
        <w:t>(FO)</w:t>
      </w:r>
    </w:p>
    <w:p w14:paraId="238F2D40" w14:textId="77777777" w:rsidR="00243524" w:rsidRPr="006A3A21" w:rsidRDefault="00243524" w:rsidP="00243524">
      <w:pPr>
        <w:spacing w:line="276" w:lineRule="auto"/>
        <w:rPr>
          <w:color w:val="FF0000"/>
          <w:sz w:val="22"/>
          <w:szCs w:val="22"/>
        </w:rPr>
      </w:pPr>
      <w:r>
        <w:rPr>
          <w:sz w:val="22"/>
          <w:szCs w:val="22"/>
        </w:rPr>
        <w:t xml:space="preserve">Jo Kennedy </w:t>
      </w:r>
      <w:r w:rsidRPr="00790FB2">
        <w:rPr>
          <w:b/>
          <w:bCs/>
          <w:sz w:val="22"/>
          <w:szCs w:val="22"/>
        </w:rPr>
        <w:t>(JK)</w:t>
      </w:r>
      <w:r w:rsidR="006E02F6" w:rsidRPr="00790FB2">
        <w:rPr>
          <w:b/>
          <w:bCs/>
          <w:color w:val="FF0000"/>
          <w:sz w:val="22"/>
          <w:szCs w:val="22"/>
        </w:rPr>
        <w:t xml:space="preserve">                                                                  </w:t>
      </w:r>
      <w:r w:rsidRPr="00790FB2">
        <w:rPr>
          <w:b/>
          <w:bCs/>
          <w:color w:val="FF0000"/>
          <w:sz w:val="22"/>
          <w:szCs w:val="22"/>
        </w:rPr>
        <w:t xml:space="preserve"> </w:t>
      </w:r>
      <w:r w:rsidR="006C4C02" w:rsidRPr="00790FB2">
        <w:rPr>
          <w:b/>
          <w:bCs/>
          <w:color w:val="FF0000"/>
          <w:sz w:val="22"/>
          <w:szCs w:val="22"/>
        </w:rPr>
        <w:t xml:space="preserve"> </w:t>
      </w:r>
      <w:r>
        <w:rPr>
          <w:sz w:val="22"/>
          <w:szCs w:val="22"/>
        </w:rPr>
        <w:t xml:space="preserve">Nicki Ross </w:t>
      </w:r>
      <w:r w:rsidRPr="006C4C02">
        <w:rPr>
          <w:b/>
          <w:bCs/>
          <w:sz w:val="22"/>
          <w:szCs w:val="22"/>
        </w:rPr>
        <w:t>(NR)</w:t>
      </w:r>
    </w:p>
    <w:p w14:paraId="46C7BA81" w14:textId="13E2EA5F" w:rsidR="00243524" w:rsidRPr="009B6393" w:rsidRDefault="00243524" w:rsidP="00243524">
      <w:pPr>
        <w:spacing w:line="276" w:lineRule="auto"/>
        <w:ind w:left="4320" w:firstLine="720"/>
        <w:rPr>
          <w:sz w:val="22"/>
          <w:szCs w:val="22"/>
        </w:rPr>
      </w:pPr>
      <w:r>
        <w:rPr>
          <w:sz w:val="22"/>
          <w:szCs w:val="22"/>
        </w:rPr>
        <w:t xml:space="preserve">            Nick Salt </w:t>
      </w:r>
      <w:r w:rsidRPr="006C4C02">
        <w:rPr>
          <w:b/>
          <w:bCs/>
          <w:sz w:val="22"/>
          <w:szCs w:val="22"/>
        </w:rPr>
        <w:t>(NS</w:t>
      </w:r>
      <w:r>
        <w:rPr>
          <w:sz w:val="22"/>
          <w:szCs w:val="22"/>
        </w:rPr>
        <w:t>)</w:t>
      </w:r>
      <w:r w:rsidR="00A94270">
        <w:rPr>
          <w:sz w:val="22"/>
          <w:szCs w:val="22"/>
        </w:rPr>
        <w:tab/>
      </w:r>
      <w:r w:rsidR="00A94270">
        <w:rPr>
          <w:sz w:val="22"/>
          <w:szCs w:val="22"/>
        </w:rPr>
        <w:tab/>
      </w:r>
    </w:p>
    <w:p w14:paraId="0670588D" w14:textId="0C1ED1DA" w:rsidR="006E02F6" w:rsidRPr="006E02F6" w:rsidRDefault="00243524" w:rsidP="00243524">
      <w:pPr>
        <w:spacing w:line="276" w:lineRule="auto"/>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438E9">
        <w:rPr>
          <w:sz w:val="22"/>
          <w:szCs w:val="22"/>
        </w:rPr>
        <w:t>Peter White</w:t>
      </w:r>
      <w:r>
        <w:rPr>
          <w:sz w:val="22"/>
          <w:szCs w:val="22"/>
        </w:rPr>
        <w:t xml:space="preserve"> </w:t>
      </w:r>
      <w:r w:rsidRPr="006C4C02">
        <w:rPr>
          <w:b/>
          <w:bCs/>
          <w:sz w:val="22"/>
          <w:szCs w:val="22"/>
        </w:rPr>
        <w:t>(PW)</w:t>
      </w:r>
      <w:r w:rsidRPr="007438E9">
        <w:rPr>
          <w:sz w:val="22"/>
          <w:szCs w:val="22"/>
        </w:rPr>
        <w:t xml:space="preserve"> MBE</w:t>
      </w:r>
    </w:p>
    <w:p w14:paraId="34264349" w14:textId="71BC1A06" w:rsidR="00B56E58" w:rsidRPr="00C702D7" w:rsidRDefault="00B56E58" w:rsidP="00C702D7">
      <w:pPr>
        <w:spacing w:line="276" w:lineRule="auto"/>
        <w:rPr>
          <w:i/>
          <w:sz w:val="22"/>
          <w:szCs w:val="22"/>
        </w:rPr>
      </w:pPr>
      <w:r w:rsidRPr="009B6393">
        <w:rPr>
          <w:color w:val="FF0000"/>
          <w:sz w:val="22"/>
          <w:szCs w:val="22"/>
        </w:rPr>
        <w:tab/>
      </w:r>
      <w:r w:rsidRPr="009B6393">
        <w:rPr>
          <w:color w:val="FF0000"/>
          <w:sz w:val="22"/>
          <w:szCs w:val="22"/>
        </w:rPr>
        <w:tab/>
      </w:r>
      <w:r w:rsidRPr="009B6393">
        <w:rPr>
          <w:color w:val="FF0000"/>
          <w:sz w:val="22"/>
          <w:szCs w:val="22"/>
        </w:rPr>
        <w:tab/>
      </w:r>
      <w:r w:rsidRPr="009B6393">
        <w:rPr>
          <w:color w:val="FF0000"/>
          <w:sz w:val="22"/>
          <w:szCs w:val="22"/>
        </w:rPr>
        <w:tab/>
      </w:r>
      <w:r w:rsidR="006A3A21">
        <w:rPr>
          <w:color w:val="FF0000"/>
          <w:sz w:val="22"/>
          <w:szCs w:val="22"/>
        </w:rPr>
        <w:t xml:space="preserve">             </w:t>
      </w:r>
      <w:r w:rsidRPr="00755E58">
        <w:rPr>
          <w:i/>
          <w:sz w:val="22"/>
          <w:szCs w:val="22"/>
        </w:rPr>
        <w:tab/>
      </w:r>
      <w:r w:rsidRPr="00755E58">
        <w:rPr>
          <w:sz w:val="22"/>
          <w:szCs w:val="22"/>
        </w:rPr>
        <w:tab/>
      </w:r>
      <w:r w:rsidRPr="00755E58">
        <w:rPr>
          <w:sz w:val="22"/>
          <w:szCs w:val="22"/>
        </w:rPr>
        <w:tab/>
      </w:r>
      <w:r w:rsidRPr="00755E58">
        <w:rPr>
          <w:b/>
          <w:sz w:val="22"/>
          <w:szCs w:val="22"/>
        </w:rPr>
        <w:tab/>
      </w:r>
      <w:r w:rsidRPr="00755E58">
        <w:rPr>
          <w:sz w:val="22"/>
          <w:szCs w:val="22"/>
        </w:rPr>
        <w:tab/>
      </w:r>
      <w:r w:rsidRPr="00755E58">
        <w:rPr>
          <w:sz w:val="22"/>
          <w:szCs w:val="22"/>
        </w:rPr>
        <w:tab/>
      </w:r>
      <w:r w:rsidRPr="00755E58">
        <w:rPr>
          <w:sz w:val="22"/>
          <w:szCs w:val="22"/>
        </w:rPr>
        <w:tab/>
      </w:r>
    </w:p>
    <w:p w14:paraId="25CA1FCC" w14:textId="63DB69A6" w:rsidR="00B56E58" w:rsidRDefault="00B56E58" w:rsidP="00B56E58">
      <w:pPr>
        <w:spacing w:line="360" w:lineRule="auto"/>
        <w:rPr>
          <w:rFonts w:cs="Arial"/>
          <w:b/>
          <w:sz w:val="22"/>
          <w:szCs w:val="22"/>
        </w:rPr>
      </w:pPr>
      <w:r w:rsidRPr="00B56E58">
        <w:rPr>
          <w:rFonts w:cs="Arial"/>
          <w:b/>
          <w:sz w:val="22"/>
          <w:szCs w:val="22"/>
        </w:rPr>
        <w:t>C</w:t>
      </w:r>
      <w:r w:rsidR="00D13509">
        <w:rPr>
          <w:rFonts w:cs="Arial"/>
          <w:b/>
          <w:sz w:val="22"/>
          <w:szCs w:val="22"/>
        </w:rPr>
        <w:t>LERK</w:t>
      </w:r>
    </w:p>
    <w:p w14:paraId="54023418" w14:textId="70AFCCBD" w:rsidR="00B56E58" w:rsidRPr="00B56E58" w:rsidRDefault="00B56E58" w:rsidP="00B56E58">
      <w:pPr>
        <w:spacing w:line="360" w:lineRule="auto"/>
        <w:rPr>
          <w:rFonts w:cs="Arial"/>
          <w:bCs/>
          <w:sz w:val="22"/>
          <w:szCs w:val="22"/>
        </w:rPr>
      </w:pPr>
      <w:r w:rsidRPr="00B56E58">
        <w:rPr>
          <w:rFonts w:cs="Arial"/>
          <w:bCs/>
          <w:sz w:val="22"/>
          <w:szCs w:val="22"/>
        </w:rPr>
        <w:t>Lynn Aldrich</w:t>
      </w:r>
    </w:p>
    <w:p w14:paraId="7C102AE5" w14:textId="77EDF290" w:rsidR="00B56E58" w:rsidRDefault="006E18F1" w:rsidP="00B56E58">
      <w:pPr>
        <w:spacing w:line="360" w:lineRule="auto"/>
        <w:rPr>
          <w:rFonts w:cs="Arial"/>
          <w:b/>
          <w:sz w:val="22"/>
          <w:szCs w:val="22"/>
        </w:rPr>
      </w:pPr>
      <w:r w:rsidRPr="006E18F1">
        <w:rPr>
          <w:rFonts w:cs="Arial"/>
          <w:b/>
          <w:sz w:val="22"/>
          <w:szCs w:val="22"/>
        </w:rPr>
        <w:t>Observer</w:t>
      </w:r>
    </w:p>
    <w:p w14:paraId="7E7F67BC" w14:textId="727B2341" w:rsidR="006E18F1" w:rsidRPr="006E18F1" w:rsidRDefault="006E18F1" w:rsidP="00B56E58">
      <w:pPr>
        <w:spacing w:line="360" w:lineRule="auto"/>
        <w:rPr>
          <w:rFonts w:cs="Arial"/>
          <w:bCs/>
          <w:sz w:val="22"/>
          <w:szCs w:val="22"/>
        </w:rPr>
      </w:pPr>
      <w:r w:rsidRPr="006E18F1">
        <w:rPr>
          <w:rFonts w:cs="Arial"/>
          <w:bCs/>
          <w:sz w:val="22"/>
          <w:szCs w:val="22"/>
        </w:rPr>
        <w:t>Sue Markham</w:t>
      </w:r>
    </w:p>
    <w:tbl>
      <w:tblPr>
        <w:tblW w:w="9654"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69"/>
        <w:gridCol w:w="8985"/>
      </w:tblGrid>
      <w:tr w:rsidR="00340A5D" w:rsidRPr="00DE4436" w14:paraId="3341542A" w14:textId="77777777" w:rsidTr="00211CA5">
        <w:trPr>
          <w:trHeight w:val="381"/>
        </w:trPr>
        <w:tc>
          <w:tcPr>
            <w:tcW w:w="669" w:type="dxa"/>
          </w:tcPr>
          <w:p w14:paraId="0EA0299F" w14:textId="389AD07E" w:rsidR="00340A5D" w:rsidRPr="00DE4436" w:rsidRDefault="00340A5D" w:rsidP="00DE4436">
            <w:pPr>
              <w:rPr>
                <w:rFonts w:eastAsia="Times New Roman" w:cs="Arial"/>
                <w:b/>
                <w:sz w:val="22"/>
                <w:szCs w:val="22"/>
                <w:lang w:eastAsia="en-US"/>
              </w:rPr>
            </w:pPr>
            <w:r>
              <w:rPr>
                <w:rFonts w:eastAsia="Times New Roman" w:cs="Arial"/>
                <w:b/>
                <w:sz w:val="22"/>
                <w:szCs w:val="22"/>
                <w:lang w:eastAsia="en-US"/>
              </w:rPr>
              <w:t>Item</w:t>
            </w:r>
          </w:p>
        </w:tc>
        <w:tc>
          <w:tcPr>
            <w:tcW w:w="8985" w:type="dxa"/>
          </w:tcPr>
          <w:p w14:paraId="3169706F" w14:textId="5B9209A7" w:rsidR="00340A5D" w:rsidRPr="00DE4436" w:rsidRDefault="00340A5D" w:rsidP="00DE4436">
            <w:pPr>
              <w:jc w:val="center"/>
              <w:rPr>
                <w:rFonts w:eastAsia="Times New Roman" w:cs="Arial"/>
                <w:b/>
                <w:sz w:val="28"/>
                <w:szCs w:val="28"/>
                <w:lang w:eastAsia="en-US"/>
              </w:rPr>
            </w:pPr>
            <w:r>
              <w:rPr>
                <w:rFonts w:eastAsia="Times New Roman" w:cs="Arial"/>
                <w:b/>
                <w:sz w:val="28"/>
                <w:szCs w:val="28"/>
                <w:lang w:eastAsia="en-US"/>
              </w:rPr>
              <w:t>Minutes</w:t>
            </w:r>
          </w:p>
          <w:p w14:paraId="350B2A97" w14:textId="77777777" w:rsidR="00340A5D" w:rsidRPr="00DE4436" w:rsidRDefault="00340A5D" w:rsidP="00DE4436">
            <w:pPr>
              <w:jc w:val="center"/>
              <w:rPr>
                <w:rFonts w:eastAsia="Times New Roman" w:cs="Arial"/>
                <w:b/>
                <w:sz w:val="22"/>
                <w:szCs w:val="22"/>
                <w:lang w:eastAsia="en-US"/>
              </w:rPr>
            </w:pPr>
          </w:p>
        </w:tc>
      </w:tr>
      <w:tr w:rsidR="00340A5D" w:rsidRPr="00DE4436" w14:paraId="0B80AC1C" w14:textId="77777777" w:rsidTr="00211CA5">
        <w:trPr>
          <w:trHeight w:val="209"/>
        </w:trPr>
        <w:tc>
          <w:tcPr>
            <w:tcW w:w="669" w:type="dxa"/>
          </w:tcPr>
          <w:p w14:paraId="6C46984F" w14:textId="77777777" w:rsidR="00340A5D" w:rsidRPr="00DE4436" w:rsidRDefault="00340A5D" w:rsidP="00DE4436">
            <w:pPr>
              <w:rPr>
                <w:rFonts w:eastAsia="Times New Roman" w:cs="Arial"/>
                <w:b/>
                <w:sz w:val="22"/>
                <w:szCs w:val="22"/>
                <w:lang w:eastAsia="en-US"/>
              </w:rPr>
            </w:pPr>
          </w:p>
        </w:tc>
        <w:tc>
          <w:tcPr>
            <w:tcW w:w="8985" w:type="dxa"/>
          </w:tcPr>
          <w:p w14:paraId="6B4E12B8" w14:textId="77777777" w:rsidR="00340A5D" w:rsidRPr="00DE4436" w:rsidRDefault="00340A5D" w:rsidP="00DE4436">
            <w:pPr>
              <w:jc w:val="center"/>
              <w:rPr>
                <w:rFonts w:eastAsia="Times New Roman" w:cs="Arial"/>
                <w:b/>
                <w:sz w:val="28"/>
                <w:szCs w:val="28"/>
                <w:lang w:eastAsia="en-US"/>
              </w:rPr>
            </w:pPr>
            <w:r w:rsidRPr="00DE4436">
              <w:rPr>
                <w:rFonts w:eastAsia="Times New Roman" w:cs="Arial"/>
                <w:b/>
                <w:sz w:val="28"/>
                <w:szCs w:val="28"/>
                <w:lang w:eastAsia="en-US"/>
              </w:rPr>
              <w:t>Part 1</w:t>
            </w:r>
          </w:p>
        </w:tc>
      </w:tr>
      <w:tr w:rsidR="00340A5D" w:rsidRPr="00DE4436" w14:paraId="3D808F1A" w14:textId="77777777" w:rsidTr="00211CA5">
        <w:trPr>
          <w:trHeight w:val="233"/>
        </w:trPr>
        <w:tc>
          <w:tcPr>
            <w:tcW w:w="669" w:type="dxa"/>
          </w:tcPr>
          <w:p w14:paraId="70422E46" w14:textId="510D5786" w:rsidR="00340A5D" w:rsidRPr="00DE4436" w:rsidRDefault="00340A5D" w:rsidP="00C352D2">
            <w:pPr>
              <w:rPr>
                <w:rFonts w:eastAsia="Times New Roman" w:cs="Arial"/>
                <w:b/>
                <w:sz w:val="22"/>
                <w:szCs w:val="22"/>
                <w:lang w:eastAsia="en-US"/>
              </w:rPr>
            </w:pPr>
            <w:r>
              <w:rPr>
                <w:rFonts w:eastAsia="Times New Roman" w:cs="Arial"/>
                <w:b/>
                <w:sz w:val="22"/>
                <w:szCs w:val="22"/>
                <w:lang w:eastAsia="en-US"/>
              </w:rPr>
              <w:t>1.</w:t>
            </w:r>
          </w:p>
        </w:tc>
        <w:tc>
          <w:tcPr>
            <w:tcW w:w="8985" w:type="dxa"/>
          </w:tcPr>
          <w:p w14:paraId="35F624A6" w14:textId="45997AFD" w:rsidR="00340A5D" w:rsidRPr="00DE4436" w:rsidRDefault="00340A5D" w:rsidP="00C352D2">
            <w:pPr>
              <w:rPr>
                <w:rFonts w:eastAsia="Times New Roman" w:cs="Arial"/>
                <w:b/>
                <w:sz w:val="22"/>
                <w:szCs w:val="22"/>
                <w:lang w:eastAsia="en-US"/>
              </w:rPr>
            </w:pPr>
            <w:r>
              <w:rPr>
                <w:rFonts w:eastAsia="Times New Roman" w:cs="Arial"/>
                <w:b/>
                <w:sz w:val="22"/>
                <w:szCs w:val="22"/>
                <w:lang w:eastAsia="en-US"/>
              </w:rPr>
              <w:t>Welcome and receipt of</w:t>
            </w:r>
            <w:r w:rsidRPr="00DE4436">
              <w:rPr>
                <w:rFonts w:eastAsia="Times New Roman" w:cs="Arial"/>
                <w:b/>
                <w:sz w:val="22"/>
                <w:szCs w:val="22"/>
                <w:lang w:eastAsia="en-US"/>
              </w:rPr>
              <w:t xml:space="preserve"> apologies for absence</w:t>
            </w:r>
            <w:r>
              <w:rPr>
                <w:rFonts w:eastAsia="Times New Roman" w:cs="Arial"/>
                <w:b/>
                <w:sz w:val="22"/>
                <w:szCs w:val="22"/>
                <w:lang w:eastAsia="en-US"/>
              </w:rPr>
              <w:t xml:space="preserve"> and</w:t>
            </w:r>
            <w:r w:rsidRPr="00DE4436">
              <w:rPr>
                <w:rFonts w:eastAsia="Times New Roman" w:cs="Arial"/>
                <w:b/>
                <w:sz w:val="22"/>
                <w:szCs w:val="22"/>
                <w:lang w:eastAsia="en-US"/>
              </w:rPr>
              <w:t xml:space="preserve"> approv</w:t>
            </w:r>
            <w:r>
              <w:rPr>
                <w:rFonts w:eastAsia="Times New Roman" w:cs="Arial"/>
                <w:b/>
                <w:sz w:val="22"/>
                <w:szCs w:val="22"/>
                <w:lang w:eastAsia="en-US"/>
              </w:rPr>
              <w:t>al of</w:t>
            </w:r>
            <w:r w:rsidRPr="00DE4436">
              <w:rPr>
                <w:rFonts w:eastAsia="Times New Roman" w:cs="Arial"/>
                <w:b/>
                <w:sz w:val="22"/>
                <w:szCs w:val="22"/>
                <w:lang w:eastAsia="en-US"/>
              </w:rPr>
              <w:t xml:space="preserve"> any absences</w:t>
            </w:r>
            <w:r>
              <w:rPr>
                <w:rFonts w:eastAsia="Times New Roman" w:cs="Arial"/>
                <w:b/>
                <w:sz w:val="22"/>
                <w:szCs w:val="22"/>
                <w:lang w:eastAsia="en-US"/>
              </w:rPr>
              <w:t>.</w:t>
            </w:r>
          </w:p>
        </w:tc>
      </w:tr>
      <w:tr w:rsidR="00340A5D" w:rsidRPr="00DE4436" w14:paraId="6E479C4E" w14:textId="77777777" w:rsidTr="00211CA5">
        <w:trPr>
          <w:trHeight w:val="84"/>
        </w:trPr>
        <w:tc>
          <w:tcPr>
            <w:tcW w:w="669" w:type="dxa"/>
          </w:tcPr>
          <w:p w14:paraId="35CDB8CF" w14:textId="77777777" w:rsidR="00340A5D" w:rsidRPr="00DE4436" w:rsidRDefault="00340A5D" w:rsidP="00C352D2">
            <w:pPr>
              <w:rPr>
                <w:rFonts w:eastAsia="Times New Roman" w:cs="Arial"/>
                <w:b/>
                <w:sz w:val="22"/>
                <w:szCs w:val="22"/>
                <w:lang w:eastAsia="en-US"/>
              </w:rPr>
            </w:pPr>
          </w:p>
        </w:tc>
        <w:tc>
          <w:tcPr>
            <w:tcW w:w="8985" w:type="dxa"/>
          </w:tcPr>
          <w:p w14:paraId="48A60001" w14:textId="77777777" w:rsidR="00340A5D" w:rsidRPr="00340A5D" w:rsidRDefault="00340A5D" w:rsidP="00C352D2">
            <w:pPr>
              <w:rPr>
                <w:rFonts w:eastAsia="Times New Roman" w:cs="Arial"/>
                <w:bCs/>
                <w:sz w:val="22"/>
                <w:szCs w:val="22"/>
                <w:lang w:eastAsia="en-US"/>
              </w:rPr>
            </w:pPr>
            <w:r w:rsidRPr="00340A5D">
              <w:rPr>
                <w:rFonts w:eastAsia="Times New Roman" w:cs="Arial"/>
                <w:bCs/>
                <w:sz w:val="22"/>
                <w:szCs w:val="22"/>
                <w:lang w:eastAsia="en-US"/>
              </w:rPr>
              <w:t>Apologies were received and approved from AG and CJ.</w:t>
            </w:r>
          </w:p>
          <w:p w14:paraId="3037A462" w14:textId="0F51A2A2" w:rsidR="00340A5D" w:rsidRPr="00340A5D" w:rsidRDefault="000421EF" w:rsidP="00C352D2">
            <w:pPr>
              <w:rPr>
                <w:rFonts w:eastAsia="Times New Roman" w:cs="Arial"/>
                <w:bCs/>
                <w:sz w:val="22"/>
                <w:szCs w:val="22"/>
                <w:lang w:eastAsia="en-US"/>
              </w:rPr>
            </w:pPr>
            <w:r>
              <w:rPr>
                <w:rFonts w:eastAsia="Times New Roman" w:cs="Arial"/>
                <w:bCs/>
                <w:sz w:val="22"/>
                <w:szCs w:val="22"/>
                <w:lang w:eastAsia="en-US"/>
              </w:rPr>
              <w:t>The chair introduced Sue Markham, who joined the meeting as an observer and prospective governor.</w:t>
            </w:r>
          </w:p>
        </w:tc>
      </w:tr>
      <w:tr w:rsidR="00340A5D" w:rsidRPr="00DE4436" w14:paraId="59B9ED64" w14:textId="77777777" w:rsidTr="00211CA5">
        <w:trPr>
          <w:trHeight w:val="183"/>
        </w:trPr>
        <w:tc>
          <w:tcPr>
            <w:tcW w:w="669" w:type="dxa"/>
          </w:tcPr>
          <w:p w14:paraId="62575C67" w14:textId="7B4AACC5" w:rsidR="00340A5D" w:rsidRPr="00DE4436" w:rsidRDefault="00340A5D" w:rsidP="00D35DE4">
            <w:pPr>
              <w:rPr>
                <w:rFonts w:eastAsia="Times New Roman" w:cs="Arial"/>
                <w:b/>
                <w:sz w:val="22"/>
                <w:szCs w:val="22"/>
                <w:lang w:eastAsia="en-US"/>
              </w:rPr>
            </w:pPr>
            <w:r>
              <w:rPr>
                <w:rFonts w:eastAsia="Times New Roman" w:cs="Arial"/>
                <w:b/>
                <w:sz w:val="22"/>
                <w:szCs w:val="22"/>
                <w:lang w:eastAsia="en-US"/>
              </w:rPr>
              <w:lastRenderedPageBreak/>
              <w:t>2</w:t>
            </w:r>
            <w:r w:rsidRPr="00DE4436">
              <w:rPr>
                <w:rFonts w:eastAsia="Times New Roman" w:cs="Arial"/>
                <w:b/>
                <w:sz w:val="22"/>
                <w:szCs w:val="22"/>
                <w:lang w:eastAsia="en-US"/>
              </w:rPr>
              <w:t>.</w:t>
            </w:r>
          </w:p>
        </w:tc>
        <w:tc>
          <w:tcPr>
            <w:tcW w:w="8985" w:type="dxa"/>
          </w:tcPr>
          <w:p w14:paraId="4C80B807" w14:textId="50F26A3D" w:rsidR="00340A5D" w:rsidRPr="00DE4436" w:rsidRDefault="00340A5D" w:rsidP="00D35DE4">
            <w:pPr>
              <w:rPr>
                <w:rFonts w:eastAsia="Times New Roman" w:cs="Arial"/>
                <w:b/>
                <w:sz w:val="22"/>
                <w:szCs w:val="22"/>
                <w:lang w:eastAsia="en-US"/>
              </w:rPr>
            </w:pPr>
            <w:r w:rsidRPr="00DE4436">
              <w:rPr>
                <w:rFonts w:eastAsia="Times New Roman" w:cs="Arial"/>
                <w:b/>
                <w:sz w:val="22"/>
                <w:szCs w:val="22"/>
                <w:lang w:eastAsia="en-US"/>
              </w:rPr>
              <w:t>To declare any conflict of interest to items on the agenda.</w:t>
            </w:r>
          </w:p>
        </w:tc>
      </w:tr>
      <w:tr w:rsidR="00340A5D" w:rsidRPr="00DE4436" w14:paraId="216C60E9" w14:textId="77777777" w:rsidTr="00211CA5">
        <w:trPr>
          <w:trHeight w:val="170"/>
        </w:trPr>
        <w:tc>
          <w:tcPr>
            <w:tcW w:w="669" w:type="dxa"/>
          </w:tcPr>
          <w:p w14:paraId="4CD503B2" w14:textId="77777777" w:rsidR="00340A5D" w:rsidRPr="00DE4436" w:rsidRDefault="00340A5D" w:rsidP="00D35DE4">
            <w:pPr>
              <w:rPr>
                <w:rFonts w:eastAsia="Times New Roman" w:cs="Arial"/>
                <w:b/>
                <w:sz w:val="16"/>
                <w:szCs w:val="16"/>
                <w:lang w:eastAsia="en-US"/>
              </w:rPr>
            </w:pPr>
          </w:p>
        </w:tc>
        <w:tc>
          <w:tcPr>
            <w:tcW w:w="8985" w:type="dxa"/>
          </w:tcPr>
          <w:p w14:paraId="63488A96" w14:textId="3A75ECC8" w:rsidR="00340A5D" w:rsidRDefault="00211CA5" w:rsidP="00D35DE4">
            <w:pPr>
              <w:tabs>
                <w:tab w:val="left" w:pos="1488"/>
              </w:tabs>
              <w:rPr>
                <w:rFonts w:eastAsia="Times New Roman" w:cs="Arial"/>
                <w:sz w:val="22"/>
                <w:szCs w:val="22"/>
                <w:lang w:eastAsia="en-US"/>
              </w:rPr>
            </w:pPr>
            <w:r>
              <w:rPr>
                <w:rFonts w:eastAsia="Times New Roman" w:cs="Arial"/>
                <w:sz w:val="22"/>
                <w:szCs w:val="22"/>
                <w:lang w:eastAsia="en-US"/>
              </w:rPr>
              <w:t>None declared.</w:t>
            </w:r>
          </w:p>
          <w:p w14:paraId="22FBB2DC" w14:textId="6A51E845" w:rsidR="00211CA5" w:rsidRPr="00DE4436" w:rsidRDefault="00211CA5" w:rsidP="00D35DE4">
            <w:pPr>
              <w:tabs>
                <w:tab w:val="left" w:pos="1488"/>
              </w:tabs>
              <w:rPr>
                <w:rFonts w:eastAsia="Times New Roman" w:cs="Arial"/>
                <w:sz w:val="22"/>
                <w:szCs w:val="22"/>
                <w:lang w:eastAsia="en-US"/>
              </w:rPr>
            </w:pPr>
          </w:p>
        </w:tc>
      </w:tr>
      <w:tr w:rsidR="00340A5D" w:rsidRPr="00DE4436" w14:paraId="1F42E9E3" w14:textId="77777777" w:rsidTr="00211CA5">
        <w:trPr>
          <w:trHeight w:val="170"/>
        </w:trPr>
        <w:tc>
          <w:tcPr>
            <w:tcW w:w="669" w:type="dxa"/>
          </w:tcPr>
          <w:p w14:paraId="073100C6" w14:textId="25CD745C" w:rsidR="00340A5D" w:rsidRPr="00DE4436" w:rsidRDefault="00340A5D" w:rsidP="00D35DE4">
            <w:pPr>
              <w:rPr>
                <w:rFonts w:eastAsia="Times New Roman" w:cs="Arial"/>
                <w:b/>
                <w:sz w:val="22"/>
                <w:szCs w:val="22"/>
                <w:lang w:eastAsia="en-US"/>
              </w:rPr>
            </w:pPr>
            <w:r>
              <w:rPr>
                <w:rFonts w:eastAsia="Times New Roman" w:cs="Arial"/>
                <w:b/>
                <w:sz w:val="22"/>
                <w:szCs w:val="22"/>
                <w:lang w:eastAsia="en-US"/>
              </w:rPr>
              <w:t>3</w:t>
            </w:r>
            <w:r w:rsidRPr="00DE4436">
              <w:rPr>
                <w:rFonts w:eastAsia="Times New Roman" w:cs="Arial"/>
                <w:b/>
                <w:sz w:val="22"/>
                <w:szCs w:val="22"/>
                <w:lang w:eastAsia="en-US"/>
              </w:rPr>
              <w:t>.</w:t>
            </w:r>
          </w:p>
        </w:tc>
        <w:tc>
          <w:tcPr>
            <w:tcW w:w="8985" w:type="dxa"/>
          </w:tcPr>
          <w:p w14:paraId="7DF75416" w14:textId="77777777" w:rsidR="00340A5D" w:rsidRPr="00DE4436" w:rsidRDefault="00340A5D" w:rsidP="00D35DE4">
            <w:pPr>
              <w:rPr>
                <w:rFonts w:eastAsia="Times New Roman" w:cs="Arial"/>
                <w:b/>
                <w:sz w:val="22"/>
                <w:szCs w:val="22"/>
                <w:lang w:eastAsia="en-US"/>
              </w:rPr>
            </w:pPr>
            <w:r w:rsidRPr="00DE4436">
              <w:rPr>
                <w:rFonts w:eastAsia="Times New Roman" w:cs="Arial"/>
                <w:b/>
                <w:sz w:val="22"/>
                <w:szCs w:val="22"/>
                <w:lang w:eastAsia="en-US"/>
              </w:rPr>
              <w:t>To receive notification of any other urgent business.</w:t>
            </w:r>
          </w:p>
        </w:tc>
      </w:tr>
      <w:tr w:rsidR="00340A5D" w:rsidRPr="00DE4436" w14:paraId="3E8EB983" w14:textId="77777777" w:rsidTr="00211CA5">
        <w:trPr>
          <w:trHeight w:val="170"/>
        </w:trPr>
        <w:tc>
          <w:tcPr>
            <w:tcW w:w="669" w:type="dxa"/>
          </w:tcPr>
          <w:p w14:paraId="65136BC6" w14:textId="77777777" w:rsidR="00340A5D" w:rsidRPr="00DE4436" w:rsidRDefault="00340A5D" w:rsidP="00D35DE4">
            <w:pPr>
              <w:rPr>
                <w:rFonts w:eastAsia="Times New Roman" w:cs="Arial"/>
                <w:b/>
                <w:sz w:val="22"/>
                <w:szCs w:val="22"/>
                <w:lang w:eastAsia="en-US"/>
              </w:rPr>
            </w:pPr>
          </w:p>
        </w:tc>
        <w:tc>
          <w:tcPr>
            <w:tcW w:w="8985" w:type="dxa"/>
          </w:tcPr>
          <w:p w14:paraId="3145F1A9" w14:textId="4F0EABD7" w:rsidR="00340A5D" w:rsidRDefault="00C877EE" w:rsidP="00D35DE4">
            <w:pPr>
              <w:rPr>
                <w:rFonts w:eastAsia="Times New Roman" w:cs="Arial"/>
                <w:sz w:val="22"/>
                <w:szCs w:val="22"/>
                <w:lang w:eastAsia="en-US"/>
              </w:rPr>
            </w:pPr>
            <w:r>
              <w:rPr>
                <w:rFonts w:eastAsia="Times New Roman" w:cs="Arial"/>
                <w:sz w:val="22"/>
                <w:szCs w:val="22"/>
                <w:lang w:eastAsia="en-US"/>
              </w:rPr>
              <w:t>The Premises committee report was received and is discussed in Item 7 (committee reports).</w:t>
            </w:r>
          </w:p>
          <w:p w14:paraId="351A819E" w14:textId="6B18CB8E" w:rsidR="00211CA5" w:rsidRPr="00DE4436" w:rsidRDefault="00211CA5" w:rsidP="00D35DE4">
            <w:pPr>
              <w:rPr>
                <w:rFonts w:eastAsia="Times New Roman" w:cs="Arial"/>
                <w:sz w:val="22"/>
                <w:szCs w:val="22"/>
                <w:lang w:eastAsia="en-US"/>
              </w:rPr>
            </w:pPr>
          </w:p>
        </w:tc>
      </w:tr>
      <w:tr w:rsidR="00340A5D" w:rsidRPr="00DE4436" w14:paraId="5AC1C3FF" w14:textId="77777777" w:rsidTr="00211CA5">
        <w:trPr>
          <w:trHeight w:val="413"/>
        </w:trPr>
        <w:tc>
          <w:tcPr>
            <w:tcW w:w="669" w:type="dxa"/>
          </w:tcPr>
          <w:p w14:paraId="1C7CEFFF" w14:textId="1E52C3F2" w:rsidR="00340A5D" w:rsidRPr="00DE4436" w:rsidRDefault="00340A5D" w:rsidP="00D35DE4">
            <w:pPr>
              <w:rPr>
                <w:rFonts w:eastAsia="Times New Roman" w:cs="Arial"/>
                <w:b/>
                <w:sz w:val="22"/>
                <w:szCs w:val="22"/>
                <w:lang w:eastAsia="en-US"/>
              </w:rPr>
            </w:pPr>
            <w:r>
              <w:rPr>
                <w:rFonts w:eastAsia="Times New Roman" w:cs="Arial"/>
                <w:b/>
                <w:sz w:val="22"/>
                <w:szCs w:val="22"/>
                <w:lang w:eastAsia="en-US"/>
              </w:rPr>
              <w:t>4</w:t>
            </w:r>
            <w:r w:rsidRPr="00DE4436">
              <w:rPr>
                <w:rFonts w:eastAsia="Times New Roman" w:cs="Arial"/>
                <w:b/>
                <w:sz w:val="22"/>
                <w:szCs w:val="22"/>
                <w:lang w:eastAsia="en-US"/>
              </w:rPr>
              <w:t>.</w:t>
            </w:r>
          </w:p>
        </w:tc>
        <w:tc>
          <w:tcPr>
            <w:tcW w:w="8985" w:type="dxa"/>
          </w:tcPr>
          <w:p w14:paraId="4A4FB72E" w14:textId="77777777" w:rsidR="00340A5D" w:rsidRDefault="00340A5D" w:rsidP="00A15DC1">
            <w:pPr>
              <w:rPr>
                <w:rFonts w:eastAsia="Times New Roman" w:cs="Arial"/>
                <w:b/>
                <w:sz w:val="22"/>
                <w:szCs w:val="22"/>
                <w:lang w:eastAsia="en-US"/>
              </w:rPr>
            </w:pPr>
            <w:r w:rsidRPr="00DE4436">
              <w:rPr>
                <w:rFonts w:eastAsia="Times New Roman" w:cs="Arial"/>
                <w:b/>
                <w:sz w:val="22"/>
                <w:szCs w:val="22"/>
                <w:lang w:eastAsia="en-US"/>
              </w:rPr>
              <w:t>To receive and approve the minutes of the</w:t>
            </w:r>
            <w:r>
              <w:rPr>
                <w:rFonts w:eastAsia="Times New Roman" w:cs="Arial"/>
                <w:b/>
                <w:sz w:val="22"/>
                <w:szCs w:val="22"/>
                <w:lang w:eastAsia="en-US"/>
              </w:rPr>
              <w:t xml:space="preserve"> previous FGB</w:t>
            </w:r>
            <w:r w:rsidRPr="00DE4436">
              <w:rPr>
                <w:rFonts w:eastAsia="Times New Roman" w:cs="Arial"/>
                <w:b/>
                <w:sz w:val="22"/>
                <w:szCs w:val="22"/>
                <w:lang w:eastAsia="en-US"/>
              </w:rPr>
              <w:t xml:space="preserve"> meeting</w:t>
            </w:r>
            <w:r>
              <w:rPr>
                <w:rFonts w:eastAsia="Times New Roman" w:cs="Arial"/>
                <w:b/>
                <w:sz w:val="22"/>
                <w:szCs w:val="22"/>
                <w:lang w:eastAsia="en-US"/>
              </w:rPr>
              <w:t>.</w:t>
            </w:r>
          </w:p>
          <w:p w14:paraId="41FB3E2E" w14:textId="77777777" w:rsidR="00340A5D" w:rsidRDefault="00340A5D" w:rsidP="00A15DC1">
            <w:pPr>
              <w:rPr>
                <w:rStyle w:val="Hyperlink"/>
                <w:rFonts w:eastAsia="Times New Roman" w:cs="Arial"/>
                <w:sz w:val="22"/>
                <w:szCs w:val="22"/>
                <w:lang w:eastAsia="en-US"/>
              </w:rPr>
            </w:pPr>
            <w:r w:rsidRPr="00DE4436">
              <w:rPr>
                <w:rFonts w:eastAsia="Times New Roman" w:cs="Arial"/>
                <w:sz w:val="22"/>
                <w:szCs w:val="22"/>
                <w:lang w:eastAsia="en-US"/>
              </w:rPr>
              <w:t xml:space="preserve"> </w:t>
            </w:r>
            <w:hyperlink r:id="rId7" w:history="1">
              <w:r w:rsidRPr="008064F1">
                <w:rPr>
                  <w:rStyle w:val="Hyperlink"/>
                  <w:rFonts w:eastAsia="Times New Roman" w:cs="Arial"/>
                  <w:sz w:val="22"/>
                  <w:szCs w:val="22"/>
                  <w:lang w:eastAsia="en-US"/>
                </w:rPr>
                <w:t>24.3.21</w:t>
              </w:r>
            </w:hyperlink>
          </w:p>
          <w:p w14:paraId="2E15A7C8" w14:textId="6354A999" w:rsidR="00211CA5" w:rsidRPr="00A15DC1" w:rsidRDefault="00211CA5" w:rsidP="00A15DC1">
            <w:pPr>
              <w:rPr>
                <w:rFonts w:eastAsia="Times New Roman" w:cs="Arial"/>
                <w:b/>
                <w:sz w:val="22"/>
                <w:szCs w:val="22"/>
                <w:lang w:eastAsia="en-US"/>
              </w:rPr>
            </w:pPr>
          </w:p>
        </w:tc>
      </w:tr>
      <w:tr w:rsidR="00211CA5" w:rsidRPr="00DE4436" w14:paraId="0B9A35B1" w14:textId="77777777" w:rsidTr="00211CA5">
        <w:trPr>
          <w:trHeight w:val="413"/>
        </w:trPr>
        <w:tc>
          <w:tcPr>
            <w:tcW w:w="669" w:type="dxa"/>
          </w:tcPr>
          <w:p w14:paraId="1573B9C5" w14:textId="77777777" w:rsidR="00211CA5" w:rsidRDefault="00211CA5" w:rsidP="00D35DE4">
            <w:pPr>
              <w:rPr>
                <w:rFonts w:eastAsia="Times New Roman" w:cs="Arial"/>
                <w:b/>
                <w:sz w:val="22"/>
                <w:szCs w:val="22"/>
                <w:lang w:eastAsia="en-US"/>
              </w:rPr>
            </w:pPr>
          </w:p>
        </w:tc>
        <w:tc>
          <w:tcPr>
            <w:tcW w:w="8985" w:type="dxa"/>
          </w:tcPr>
          <w:p w14:paraId="13AA6966" w14:textId="3C1AE362" w:rsidR="00211CA5" w:rsidRPr="00211CA5" w:rsidRDefault="00211CA5" w:rsidP="00A15DC1">
            <w:pPr>
              <w:rPr>
                <w:rFonts w:eastAsia="Times New Roman" w:cs="Arial"/>
                <w:bCs/>
                <w:sz w:val="22"/>
                <w:szCs w:val="22"/>
                <w:lang w:eastAsia="en-US"/>
              </w:rPr>
            </w:pPr>
            <w:r w:rsidRPr="00211CA5">
              <w:rPr>
                <w:rFonts w:eastAsia="Times New Roman" w:cs="Arial"/>
                <w:bCs/>
                <w:sz w:val="22"/>
                <w:szCs w:val="22"/>
                <w:lang w:eastAsia="en-US"/>
              </w:rPr>
              <w:t>The minutes were received and approved b</w:t>
            </w:r>
            <w:r w:rsidR="004B11B0">
              <w:rPr>
                <w:rFonts w:eastAsia="Times New Roman" w:cs="Arial"/>
                <w:bCs/>
                <w:sz w:val="22"/>
                <w:szCs w:val="22"/>
                <w:lang w:eastAsia="en-US"/>
              </w:rPr>
              <w:t>y</w:t>
            </w:r>
            <w:r w:rsidRPr="00211CA5">
              <w:rPr>
                <w:rFonts w:eastAsia="Times New Roman" w:cs="Arial"/>
                <w:bCs/>
                <w:sz w:val="22"/>
                <w:szCs w:val="22"/>
                <w:lang w:eastAsia="en-US"/>
              </w:rPr>
              <w:t xml:space="preserve"> the board.</w:t>
            </w:r>
          </w:p>
        </w:tc>
      </w:tr>
      <w:tr w:rsidR="00340A5D" w:rsidRPr="00DE4436" w14:paraId="6AAA7BF6" w14:textId="77777777" w:rsidTr="00211CA5">
        <w:trPr>
          <w:trHeight w:val="170"/>
        </w:trPr>
        <w:tc>
          <w:tcPr>
            <w:tcW w:w="669" w:type="dxa"/>
          </w:tcPr>
          <w:p w14:paraId="5688EBAC" w14:textId="6592F8B6"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t>5.</w:t>
            </w:r>
          </w:p>
        </w:tc>
        <w:tc>
          <w:tcPr>
            <w:tcW w:w="8985" w:type="dxa"/>
          </w:tcPr>
          <w:p w14:paraId="20E60DD9" w14:textId="726AFD82" w:rsidR="00340A5D" w:rsidRPr="00DE4436" w:rsidRDefault="00340A5D" w:rsidP="00930EFF">
            <w:pPr>
              <w:rPr>
                <w:rFonts w:eastAsia="Times New Roman" w:cs="Arial"/>
                <w:b/>
                <w:sz w:val="22"/>
                <w:szCs w:val="22"/>
                <w:lang w:eastAsia="en-US"/>
              </w:rPr>
            </w:pPr>
            <w:r w:rsidRPr="00DE4436">
              <w:rPr>
                <w:rFonts w:eastAsia="Times New Roman" w:cs="Arial"/>
                <w:b/>
                <w:sz w:val="22"/>
                <w:szCs w:val="22"/>
                <w:lang w:eastAsia="en-US"/>
              </w:rPr>
              <w:t xml:space="preserve">To </w:t>
            </w:r>
            <w:r>
              <w:rPr>
                <w:rFonts w:eastAsia="Times New Roman" w:cs="Arial"/>
                <w:b/>
                <w:sz w:val="22"/>
                <w:szCs w:val="22"/>
                <w:lang w:eastAsia="en-US"/>
              </w:rPr>
              <w:t xml:space="preserve">receive the Executive </w:t>
            </w:r>
            <w:r w:rsidRPr="00DE4436">
              <w:rPr>
                <w:rFonts w:eastAsia="Times New Roman" w:cs="Arial"/>
                <w:b/>
                <w:sz w:val="22"/>
                <w:szCs w:val="22"/>
                <w:lang w:eastAsia="en-US"/>
              </w:rPr>
              <w:t>Head</w:t>
            </w:r>
            <w:r>
              <w:rPr>
                <w:rFonts w:eastAsia="Times New Roman" w:cs="Arial"/>
                <w:b/>
                <w:sz w:val="22"/>
                <w:szCs w:val="22"/>
                <w:lang w:eastAsia="en-US"/>
              </w:rPr>
              <w:t xml:space="preserve">’s </w:t>
            </w:r>
            <w:r w:rsidRPr="00DE4436">
              <w:rPr>
                <w:rFonts w:eastAsia="Times New Roman" w:cs="Arial"/>
                <w:b/>
                <w:sz w:val="22"/>
                <w:szCs w:val="22"/>
                <w:lang w:eastAsia="en-US"/>
              </w:rPr>
              <w:t>Report:</w:t>
            </w:r>
            <w:r>
              <w:rPr>
                <w:rFonts w:eastAsia="Times New Roman" w:cs="Arial"/>
                <w:b/>
                <w:sz w:val="22"/>
                <w:szCs w:val="22"/>
                <w:lang w:eastAsia="en-US"/>
              </w:rPr>
              <w:t xml:space="preserve"> </w:t>
            </w:r>
            <w:hyperlink r:id="rId8" w:history="1">
              <w:r w:rsidRPr="00140AF8">
                <w:rPr>
                  <w:rStyle w:val="Hyperlink"/>
                  <w:rFonts w:eastAsia="Times New Roman" w:cs="Arial"/>
                  <w:bCs/>
                  <w:sz w:val="22"/>
                  <w:szCs w:val="22"/>
                  <w:lang w:eastAsia="en-US"/>
                </w:rPr>
                <w:t>Summer 2021</w:t>
              </w:r>
            </w:hyperlink>
          </w:p>
          <w:p w14:paraId="5DC5FDC0" w14:textId="34AE0B3C" w:rsidR="00340A5D" w:rsidRPr="00DE4436" w:rsidRDefault="00340A5D" w:rsidP="00930EFF">
            <w:pPr>
              <w:rPr>
                <w:rFonts w:eastAsia="Times New Roman" w:cs="Arial"/>
                <w:sz w:val="22"/>
                <w:szCs w:val="22"/>
                <w:lang w:eastAsia="en-US"/>
              </w:rPr>
            </w:pPr>
            <w:r w:rsidRPr="00633593">
              <w:rPr>
                <w:rFonts w:eastAsia="Times New Roman" w:cs="Arial"/>
                <w:bCs/>
                <w:sz w:val="22"/>
                <w:szCs w:val="22"/>
                <w:lang w:eastAsia="en-US"/>
              </w:rPr>
              <w:t>To agree any actions arising from the report</w:t>
            </w:r>
          </w:p>
        </w:tc>
      </w:tr>
      <w:tr w:rsidR="00340A5D" w:rsidRPr="00DE4436" w14:paraId="1834BCA4" w14:textId="77777777" w:rsidTr="00211CA5">
        <w:trPr>
          <w:trHeight w:val="170"/>
        </w:trPr>
        <w:tc>
          <w:tcPr>
            <w:tcW w:w="669" w:type="dxa"/>
          </w:tcPr>
          <w:p w14:paraId="05F3A500" w14:textId="77777777" w:rsidR="00340A5D" w:rsidRPr="00DE4436" w:rsidRDefault="00340A5D" w:rsidP="00930EFF">
            <w:pPr>
              <w:rPr>
                <w:rFonts w:eastAsia="Times New Roman" w:cs="Arial"/>
                <w:b/>
                <w:sz w:val="22"/>
                <w:szCs w:val="22"/>
                <w:lang w:eastAsia="en-US"/>
              </w:rPr>
            </w:pPr>
          </w:p>
        </w:tc>
        <w:tc>
          <w:tcPr>
            <w:tcW w:w="8985" w:type="dxa"/>
          </w:tcPr>
          <w:p w14:paraId="4ECB21B2" w14:textId="66C8C130" w:rsidR="00340A5D" w:rsidRDefault="00C4571B" w:rsidP="00930EFF">
            <w:pPr>
              <w:rPr>
                <w:rFonts w:eastAsia="Times New Roman" w:cs="Arial"/>
                <w:bCs/>
                <w:sz w:val="22"/>
                <w:szCs w:val="22"/>
                <w:lang w:eastAsia="en-US"/>
              </w:rPr>
            </w:pPr>
            <w:r w:rsidRPr="00C4571B">
              <w:rPr>
                <w:rFonts w:eastAsia="Times New Roman" w:cs="Arial"/>
                <w:bCs/>
                <w:sz w:val="22"/>
                <w:szCs w:val="22"/>
                <w:lang w:eastAsia="en-US"/>
              </w:rPr>
              <w:t xml:space="preserve">AG </w:t>
            </w:r>
            <w:r>
              <w:rPr>
                <w:rFonts w:eastAsia="Times New Roman" w:cs="Arial"/>
                <w:bCs/>
                <w:sz w:val="22"/>
                <w:szCs w:val="22"/>
                <w:lang w:eastAsia="en-US"/>
              </w:rPr>
              <w:t xml:space="preserve">was absent to attend a conference. The report was shared on GovernorHub in advance of the meeting </w:t>
            </w:r>
            <w:r w:rsidR="007672D2">
              <w:rPr>
                <w:rFonts w:eastAsia="Times New Roman" w:cs="Arial"/>
                <w:bCs/>
                <w:sz w:val="22"/>
                <w:szCs w:val="22"/>
                <w:lang w:eastAsia="en-US"/>
              </w:rPr>
              <w:t>with</w:t>
            </w:r>
            <w:r>
              <w:rPr>
                <w:rFonts w:eastAsia="Times New Roman" w:cs="Arial"/>
                <w:bCs/>
                <w:sz w:val="22"/>
                <w:szCs w:val="22"/>
                <w:lang w:eastAsia="en-US"/>
              </w:rPr>
              <w:t xml:space="preserve"> questions </w:t>
            </w:r>
            <w:r w:rsidR="007672D2">
              <w:rPr>
                <w:rFonts w:eastAsia="Times New Roman" w:cs="Arial"/>
                <w:bCs/>
                <w:sz w:val="22"/>
                <w:szCs w:val="22"/>
                <w:lang w:eastAsia="en-US"/>
              </w:rPr>
              <w:t>and answers posted on the portal</w:t>
            </w:r>
            <w:r w:rsidR="00262DD9">
              <w:rPr>
                <w:rFonts w:eastAsia="Times New Roman" w:cs="Arial"/>
                <w:bCs/>
                <w:sz w:val="22"/>
                <w:szCs w:val="22"/>
                <w:lang w:eastAsia="en-US"/>
              </w:rPr>
              <w:t xml:space="preserve"> (copied here)</w:t>
            </w:r>
          </w:p>
          <w:p w14:paraId="39140E63" w14:textId="77777777" w:rsidR="007672D2" w:rsidRDefault="007672D2" w:rsidP="00930EFF">
            <w:pPr>
              <w:rPr>
                <w:rFonts w:eastAsia="Times New Roman" w:cs="Arial"/>
                <w:bCs/>
                <w:sz w:val="22"/>
                <w:szCs w:val="22"/>
                <w:lang w:eastAsia="en-US"/>
              </w:rPr>
            </w:pPr>
          </w:p>
          <w:p w14:paraId="49888BC7" w14:textId="77777777" w:rsidR="005E4E9A" w:rsidRPr="005E4E9A" w:rsidRDefault="007672D2" w:rsidP="005E4E9A">
            <w:pPr>
              <w:rPr>
                <w:rFonts w:eastAsia="Times New Roman" w:cs="Arial"/>
                <w:bCs/>
                <w:sz w:val="22"/>
                <w:szCs w:val="22"/>
                <w:lang w:eastAsia="en-US"/>
              </w:rPr>
            </w:pPr>
            <w:r w:rsidRPr="005E4E9A">
              <w:rPr>
                <w:rFonts w:eastAsia="Times New Roman" w:cs="Arial"/>
                <w:b/>
                <w:i/>
                <w:iCs/>
                <w:sz w:val="22"/>
                <w:szCs w:val="22"/>
                <w:highlight w:val="yellow"/>
                <w:lang w:eastAsia="en-US"/>
              </w:rPr>
              <w:t>Q. What are the maximum possible numbers of pupils on role? Does this affect issues in the classroom in terms of space or resources?</w:t>
            </w:r>
            <w:r w:rsidRPr="007672D2">
              <w:rPr>
                <w:rFonts w:eastAsia="Times New Roman" w:cs="Arial"/>
                <w:bCs/>
                <w:sz w:val="22"/>
                <w:szCs w:val="22"/>
                <w:lang w:eastAsia="en-US"/>
              </w:rPr>
              <w:br/>
            </w:r>
            <w:r w:rsidR="005E4E9A" w:rsidRPr="005E4E9A">
              <w:rPr>
                <w:rFonts w:eastAsia="Times New Roman" w:cs="Arial"/>
                <w:bCs/>
                <w:sz w:val="22"/>
                <w:szCs w:val="22"/>
                <w:lang w:eastAsia="en-US"/>
              </w:rPr>
              <w:t xml:space="preserve">Maximum on role, based on 30 children per classroom, is 210 at Church Hill and 420 at Brunswick Park. With the Local Authority’s In Year Fair Access, there is the possibility to go over numbers – which does create space issues, due to additional furniture required, particularly at Brunswick Park. That being said, the additional numbers bring in extra revenue which has been explained to staff and has been referenced in relation to security of support staff moving forward. Over the past few years, staff have been more accustomed to taking in additional numbers so are very adaptable. </w:t>
            </w:r>
          </w:p>
          <w:p w14:paraId="5F249471" w14:textId="77777777" w:rsidR="0004065C" w:rsidRPr="005E4E9A" w:rsidRDefault="007672D2" w:rsidP="0004065C">
            <w:pPr>
              <w:rPr>
                <w:rFonts w:eastAsia="Times New Roman" w:cs="Arial"/>
                <w:bCs/>
                <w:sz w:val="22"/>
                <w:szCs w:val="22"/>
                <w:lang w:eastAsia="en-US"/>
              </w:rPr>
            </w:pP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Has there been an impact on the feel of the school communities with this higher mobility? Or not?</w:t>
            </w:r>
            <w:r w:rsidRPr="007672D2">
              <w:rPr>
                <w:rFonts w:eastAsia="Times New Roman" w:cs="Arial"/>
                <w:bCs/>
                <w:sz w:val="22"/>
                <w:szCs w:val="22"/>
                <w:lang w:eastAsia="en-US"/>
              </w:rPr>
              <w:br/>
            </w:r>
            <w:r w:rsidR="0004065C" w:rsidRPr="005E4E9A">
              <w:rPr>
                <w:rFonts w:eastAsia="Times New Roman" w:cs="Arial"/>
                <w:bCs/>
                <w:sz w:val="22"/>
                <w:szCs w:val="22"/>
                <w:lang w:eastAsia="en-US"/>
              </w:rPr>
              <w:t xml:space="preserve">No real impact. </w:t>
            </w:r>
          </w:p>
          <w:p w14:paraId="5907997C" w14:textId="77777777" w:rsidR="0004065C" w:rsidRPr="005E4E9A" w:rsidRDefault="007672D2" w:rsidP="0004065C">
            <w:pPr>
              <w:rPr>
                <w:rFonts w:eastAsia="Times New Roman" w:cs="Arial"/>
                <w:bCs/>
                <w:sz w:val="22"/>
                <w:szCs w:val="22"/>
                <w:lang w:eastAsia="en-US"/>
              </w:rPr>
            </w:pP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Year 6 transition - have there been any approaches from secondary schools to help with transition. What can the schools do to support this?</w:t>
            </w:r>
            <w:r w:rsidRPr="007672D2">
              <w:rPr>
                <w:rFonts w:eastAsia="Times New Roman" w:cs="Arial"/>
                <w:bCs/>
                <w:sz w:val="22"/>
                <w:szCs w:val="22"/>
                <w:lang w:eastAsia="en-US"/>
              </w:rPr>
              <w:br/>
            </w:r>
            <w:r w:rsidR="0004065C" w:rsidRPr="005E4E9A">
              <w:rPr>
                <w:rFonts w:eastAsia="Times New Roman" w:cs="Arial"/>
                <w:bCs/>
                <w:sz w:val="22"/>
                <w:szCs w:val="22"/>
                <w:lang w:eastAsia="en-US"/>
              </w:rPr>
              <w:t xml:space="preserve">Both schools will be doing their usual Circle Times linked to transition. This is an integral part to the close of Year 6. Children may not get the opportunity to attend their usual transition activities at their respective secondary schools so we will ensure that they are as fully prepared as can be. </w:t>
            </w:r>
          </w:p>
          <w:p w14:paraId="7466AECB" w14:textId="6F8C28DB" w:rsidR="005B1CC1" w:rsidRPr="005E4E9A" w:rsidRDefault="007672D2" w:rsidP="005B1CC1">
            <w:pPr>
              <w:rPr>
                <w:rFonts w:eastAsia="Times New Roman" w:cs="Arial"/>
                <w:bCs/>
                <w:sz w:val="22"/>
                <w:szCs w:val="22"/>
                <w:lang w:eastAsia="en-US"/>
              </w:rPr>
            </w:pP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Who gave BPS the Red RAG status re accessing therapies? What are the consequences of this?</w:t>
            </w:r>
            <w:r w:rsidRPr="007672D2">
              <w:rPr>
                <w:rFonts w:eastAsia="Times New Roman" w:cs="Arial"/>
                <w:bCs/>
                <w:sz w:val="22"/>
                <w:szCs w:val="22"/>
                <w:lang w:eastAsia="en-US"/>
              </w:rPr>
              <w:t xml:space="preserve"> Thank you for raising the concerns with the LA directly - sad state of affairs for our pupils and all those in Barnet.</w:t>
            </w:r>
            <w:r w:rsidRPr="007672D2">
              <w:rPr>
                <w:rFonts w:eastAsia="Times New Roman" w:cs="Arial"/>
                <w:bCs/>
                <w:sz w:val="22"/>
                <w:szCs w:val="22"/>
                <w:lang w:eastAsia="en-US"/>
              </w:rPr>
              <w:br/>
            </w:r>
            <w:r w:rsidR="005B1CC1" w:rsidRPr="005E4E9A">
              <w:rPr>
                <w:rFonts w:eastAsia="Times New Roman" w:cs="Arial"/>
                <w:bCs/>
                <w:sz w:val="22"/>
                <w:szCs w:val="22"/>
                <w:lang w:eastAsia="en-US"/>
              </w:rPr>
              <w:t>This is a positive status, as opposed to a negative one, with RAG ratings purely based on the number of EHCP children within the school’s cohort. These children have had very little access to therapies, with the majority of those accessed remotely throughout the pandemic. The cynic in me could associate this rating to the 3 open tribunal cases with Brunswick Park parents. If this means children gain access to therapies</w:t>
            </w:r>
            <w:r w:rsidR="005B1CC1">
              <w:rPr>
                <w:rFonts w:eastAsia="Times New Roman" w:cs="Arial"/>
                <w:bCs/>
                <w:sz w:val="22"/>
                <w:szCs w:val="22"/>
                <w:lang w:eastAsia="en-US"/>
              </w:rPr>
              <w:t>,</w:t>
            </w:r>
            <w:r w:rsidR="005B1CC1" w:rsidRPr="005E4E9A">
              <w:rPr>
                <w:rFonts w:eastAsia="Times New Roman" w:cs="Arial"/>
                <w:bCs/>
                <w:sz w:val="22"/>
                <w:szCs w:val="22"/>
                <w:lang w:eastAsia="en-US"/>
              </w:rPr>
              <w:t xml:space="preserve"> then I can only see our identification as red as progress!</w:t>
            </w:r>
          </w:p>
          <w:p w14:paraId="71580EA5" w14:textId="224C98BC" w:rsidR="007672D2" w:rsidRDefault="007672D2" w:rsidP="00930EFF">
            <w:pPr>
              <w:rPr>
                <w:rFonts w:eastAsia="Times New Roman" w:cs="Arial"/>
                <w:bCs/>
                <w:sz w:val="22"/>
                <w:szCs w:val="22"/>
                <w:lang w:eastAsia="en-US"/>
              </w:rPr>
            </w:pPr>
            <w:r w:rsidRPr="007672D2">
              <w:rPr>
                <w:rFonts w:eastAsia="Times New Roman" w:cs="Arial"/>
                <w:bCs/>
                <w:sz w:val="22"/>
                <w:szCs w:val="22"/>
                <w:lang w:eastAsia="en-US"/>
              </w:rPr>
              <w:lastRenderedPageBreak/>
              <w:br/>
              <w:t>Thank you for the reassurance regarding the high number of MASH referrals. Still concerning though.</w:t>
            </w:r>
            <w:r w:rsidRPr="007672D2">
              <w:rPr>
                <w:rFonts w:eastAsia="Times New Roman" w:cs="Arial"/>
                <w:bCs/>
                <w:sz w:val="22"/>
                <w:szCs w:val="22"/>
                <w:lang w:eastAsia="en-US"/>
              </w:rPr>
              <w:br/>
            </w:r>
            <w:r w:rsidRPr="007672D2">
              <w:rPr>
                <w:rFonts w:eastAsia="Times New Roman" w:cs="Arial"/>
                <w:bCs/>
                <w:sz w:val="22"/>
                <w:szCs w:val="22"/>
                <w:lang w:eastAsia="en-US"/>
              </w:rPr>
              <w:br/>
            </w:r>
            <w:r w:rsidRPr="00DB33D4">
              <w:rPr>
                <w:rFonts w:eastAsia="Times New Roman" w:cs="Arial"/>
                <w:b/>
                <w:i/>
                <w:iCs/>
                <w:sz w:val="22"/>
                <w:szCs w:val="22"/>
                <w:highlight w:val="yellow"/>
                <w:lang w:eastAsia="en-US"/>
              </w:rPr>
              <w:t>Q. Are there any events coming up this term that governors could attend safely?</w:t>
            </w:r>
          </w:p>
          <w:p w14:paraId="48A1E339" w14:textId="77777777" w:rsidR="00C4571B" w:rsidRDefault="002D1A8E" w:rsidP="00930EFF">
            <w:pPr>
              <w:rPr>
                <w:rFonts w:eastAsia="Times New Roman" w:cs="Arial"/>
                <w:bCs/>
                <w:sz w:val="22"/>
                <w:szCs w:val="22"/>
                <w:lang w:eastAsia="en-US"/>
              </w:rPr>
            </w:pPr>
            <w:r>
              <w:rPr>
                <w:rFonts w:eastAsia="Times New Roman" w:cs="Arial"/>
                <w:bCs/>
                <w:sz w:val="22"/>
                <w:szCs w:val="22"/>
                <w:lang w:eastAsia="en-US"/>
              </w:rPr>
              <w:t>The Yr6 production at CH is planned for the 21.7.21, with parents invited and a virtual graduation for Yr6 (via Zoom) which governors are welcome to attend.</w:t>
            </w:r>
          </w:p>
          <w:p w14:paraId="62F567A7" w14:textId="77777777" w:rsidR="00810A6A" w:rsidRDefault="00810A6A" w:rsidP="00930EFF">
            <w:pPr>
              <w:rPr>
                <w:rFonts w:eastAsia="Times New Roman" w:cs="Arial"/>
                <w:bCs/>
                <w:sz w:val="22"/>
                <w:szCs w:val="22"/>
                <w:lang w:eastAsia="en-US"/>
              </w:rPr>
            </w:pPr>
            <w:r>
              <w:rPr>
                <w:rFonts w:eastAsia="Times New Roman" w:cs="Arial"/>
                <w:bCs/>
                <w:sz w:val="22"/>
                <w:szCs w:val="22"/>
                <w:lang w:eastAsia="en-US"/>
              </w:rPr>
              <w:t>The BP Yr6 leavers assembly and graduation is on the 23.7.21</w:t>
            </w:r>
            <w:r w:rsidR="00D1130D">
              <w:rPr>
                <w:rFonts w:eastAsia="Times New Roman" w:cs="Arial"/>
                <w:bCs/>
                <w:sz w:val="22"/>
                <w:szCs w:val="22"/>
                <w:lang w:eastAsia="en-US"/>
              </w:rPr>
              <w:t>(am)</w:t>
            </w:r>
          </w:p>
          <w:p w14:paraId="6F0D9C9B" w14:textId="07124533" w:rsidR="00B26AC0" w:rsidRPr="00C4571B" w:rsidRDefault="00B26AC0" w:rsidP="00930EFF">
            <w:pPr>
              <w:rPr>
                <w:rFonts w:eastAsia="Times New Roman" w:cs="Arial"/>
                <w:bCs/>
                <w:sz w:val="22"/>
                <w:szCs w:val="22"/>
                <w:lang w:eastAsia="en-US"/>
              </w:rPr>
            </w:pPr>
          </w:p>
        </w:tc>
      </w:tr>
      <w:tr w:rsidR="00340A5D" w:rsidRPr="00DE4436" w14:paraId="483A85DE" w14:textId="77777777" w:rsidTr="00211CA5">
        <w:trPr>
          <w:trHeight w:val="8065"/>
        </w:trPr>
        <w:tc>
          <w:tcPr>
            <w:tcW w:w="669" w:type="dxa"/>
          </w:tcPr>
          <w:p w14:paraId="29627BB6" w14:textId="377C7C6F"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lastRenderedPageBreak/>
              <w:t>6</w:t>
            </w:r>
            <w:r w:rsidRPr="00DE4436">
              <w:rPr>
                <w:rFonts w:eastAsia="Times New Roman" w:cs="Arial"/>
                <w:b/>
                <w:sz w:val="22"/>
                <w:szCs w:val="22"/>
                <w:lang w:eastAsia="en-US"/>
              </w:rPr>
              <w:t>.</w:t>
            </w:r>
          </w:p>
        </w:tc>
        <w:tc>
          <w:tcPr>
            <w:tcW w:w="8985" w:type="dxa"/>
          </w:tcPr>
          <w:p w14:paraId="0E7DCF35" w14:textId="0B73B3D4" w:rsidR="00340A5D" w:rsidRDefault="00340A5D" w:rsidP="00930EFF">
            <w:pPr>
              <w:rPr>
                <w:rFonts w:eastAsia="Times New Roman" w:cs="Arial"/>
                <w:b/>
                <w:sz w:val="22"/>
                <w:szCs w:val="22"/>
                <w:lang w:eastAsia="en-US"/>
              </w:rPr>
            </w:pPr>
            <w:r w:rsidRPr="00DE4436">
              <w:rPr>
                <w:rFonts w:eastAsia="Times New Roman" w:cs="Arial"/>
                <w:b/>
                <w:sz w:val="22"/>
                <w:szCs w:val="22"/>
                <w:lang w:eastAsia="en-US"/>
              </w:rPr>
              <w:t>To consider matters arising and actions following above minutes not covered elsewhere on this agenda.</w:t>
            </w:r>
          </w:p>
          <w:p w14:paraId="70C68ACE" w14:textId="77777777" w:rsidR="00340A5D" w:rsidRDefault="00340A5D" w:rsidP="00930EFF">
            <w:pPr>
              <w:rPr>
                <w:rFonts w:eastAsia="Times New Roman" w:cs="Arial"/>
                <w:b/>
                <w:sz w:val="22"/>
                <w:szCs w:val="22"/>
                <w:lang w:eastAsia="en-US"/>
              </w:rPr>
            </w:pPr>
          </w:p>
          <w:p w14:paraId="073CC702" w14:textId="77777777" w:rsidR="00340A5D" w:rsidRPr="00A73256" w:rsidRDefault="00340A5D" w:rsidP="00930EFF">
            <w:pPr>
              <w:jc w:val="center"/>
              <w:rPr>
                <w:rFonts w:eastAsia="Times New Roman" w:cs="Arial"/>
                <w:b/>
                <w:bCs/>
                <w:sz w:val="22"/>
                <w:szCs w:val="22"/>
                <w:lang w:eastAsia="en-US"/>
              </w:rPr>
            </w:pPr>
            <w:r w:rsidRPr="00A73256">
              <w:rPr>
                <w:rFonts w:eastAsia="Times New Roman" w:cs="Arial"/>
                <w:b/>
                <w:bCs/>
                <w:sz w:val="22"/>
                <w:szCs w:val="22"/>
                <w:lang w:eastAsia="en-US"/>
              </w:rPr>
              <w:t>ACTIONS arising from the FGB Meeting 24</w:t>
            </w:r>
            <w:r w:rsidRPr="00A73256">
              <w:rPr>
                <w:rFonts w:eastAsia="Times New Roman" w:cs="Arial"/>
                <w:b/>
                <w:bCs/>
                <w:sz w:val="22"/>
                <w:szCs w:val="22"/>
                <w:vertAlign w:val="superscript"/>
                <w:lang w:eastAsia="en-US"/>
              </w:rPr>
              <w:t>th</w:t>
            </w:r>
            <w:r w:rsidRPr="00A73256">
              <w:rPr>
                <w:rFonts w:eastAsia="Times New Roman" w:cs="Arial"/>
                <w:b/>
                <w:bCs/>
                <w:sz w:val="22"/>
                <w:szCs w:val="22"/>
                <w:lang w:eastAsia="en-US"/>
              </w:rPr>
              <w:t xml:space="preserve"> March 2021</w:t>
            </w:r>
          </w:p>
          <w:p w14:paraId="41AB516C" w14:textId="77777777" w:rsidR="00340A5D" w:rsidRPr="00A73256" w:rsidRDefault="00340A5D" w:rsidP="00930EFF">
            <w:pPr>
              <w:rPr>
                <w:rFonts w:eastAsia="Times New Roman" w:cs="Arial"/>
                <w:sz w:val="22"/>
                <w:szCs w:val="22"/>
                <w:lang w:eastAsia="en-US"/>
              </w:rPr>
            </w:pPr>
          </w:p>
          <w:tbl>
            <w:tblPr>
              <w:tblW w:w="8056" w:type="dxa"/>
              <w:tblLook w:val="04A0" w:firstRow="1" w:lastRow="0" w:firstColumn="1" w:lastColumn="0" w:noHBand="0" w:noVBand="1"/>
            </w:tblPr>
            <w:tblGrid>
              <w:gridCol w:w="999"/>
              <w:gridCol w:w="665"/>
              <w:gridCol w:w="3930"/>
              <w:gridCol w:w="925"/>
              <w:gridCol w:w="1537"/>
            </w:tblGrid>
            <w:tr w:rsidR="00340A5D" w:rsidRPr="00A73256" w14:paraId="2C6BACE3" w14:textId="77777777" w:rsidTr="00A73256">
              <w:trPr>
                <w:trHeight w:val="408"/>
              </w:trPr>
              <w:tc>
                <w:tcPr>
                  <w:tcW w:w="926" w:type="dxa"/>
                  <w:tcBorders>
                    <w:top w:val="single" w:sz="4" w:space="0" w:color="auto"/>
                    <w:left w:val="single" w:sz="4" w:space="0" w:color="auto"/>
                    <w:bottom w:val="single" w:sz="4" w:space="0" w:color="auto"/>
                    <w:right w:val="single" w:sz="4" w:space="0" w:color="auto"/>
                  </w:tcBorders>
                  <w:hideMark/>
                </w:tcPr>
                <w:p w14:paraId="645F70D4"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Number</w:t>
                  </w:r>
                </w:p>
              </w:tc>
              <w:tc>
                <w:tcPr>
                  <w:tcW w:w="669" w:type="dxa"/>
                  <w:tcBorders>
                    <w:top w:val="single" w:sz="4" w:space="0" w:color="auto"/>
                    <w:left w:val="single" w:sz="4" w:space="0" w:color="auto"/>
                    <w:bottom w:val="single" w:sz="4" w:space="0" w:color="auto"/>
                    <w:right w:val="single" w:sz="4" w:space="0" w:color="auto"/>
                  </w:tcBorders>
                  <w:hideMark/>
                </w:tcPr>
                <w:p w14:paraId="3C7851A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Item</w:t>
                  </w:r>
                </w:p>
              </w:tc>
              <w:tc>
                <w:tcPr>
                  <w:tcW w:w="4349" w:type="dxa"/>
                  <w:tcBorders>
                    <w:top w:val="single" w:sz="4" w:space="0" w:color="auto"/>
                    <w:left w:val="single" w:sz="4" w:space="0" w:color="auto"/>
                    <w:bottom w:val="single" w:sz="4" w:space="0" w:color="auto"/>
                    <w:right w:val="single" w:sz="4" w:space="0" w:color="auto"/>
                  </w:tcBorders>
                </w:tcPr>
                <w:p w14:paraId="6EE0547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Action</w:t>
                  </w:r>
                </w:p>
              </w:tc>
              <w:tc>
                <w:tcPr>
                  <w:tcW w:w="793" w:type="dxa"/>
                  <w:tcBorders>
                    <w:top w:val="single" w:sz="4" w:space="0" w:color="auto"/>
                    <w:left w:val="single" w:sz="4" w:space="0" w:color="auto"/>
                    <w:bottom w:val="single" w:sz="4" w:space="0" w:color="auto"/>
                    <w:right w:val="single" w:sz="4" w:space="0" w:color="auto"/>
                  </w:tcBorders>
                  <w:hideMark/>
                </w:tcPr>
                <w:p w14:paraId="2F1473C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By</w:t>
                  </w:r>
                </w:p>
              </w:tc>
              <w:tc>
                <w:tcPr>
                  <w:tcW w:w="1319" w:type="dxa"/>
                  <w:tcBorders>
                    <w:top w:val="single" w:sz="4" w:space="0" w:color="auto"/>
                    <w:left w:val="single" w:sz="4" w:space="0" w:color="auto"/>
                    <w:bottom w:val="single" w:sz="4" w:space="0" w:color="auto"/>
                    <w:right w:val="single" w:sz="4" w:space="0" w:color="auto"/>
                  </w:tcBorders>
                  <w:hideMark/>
                </w:tcPr>
                <w:p w14:paraId="3EAA758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Date</w:t>
                  </w:r>
                </w:p>
              </w:tc>
            </w:tr>
            <w:tr w:rsidR="00340A5D" w:rsidRPr="00A73256" w14:paraId="7C68BACE"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39D4491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1</w:t>
                  </w:r>
                </w:p>
              </w:tc>
              <w:tc>
                <w:tcPr>
                  <w:tcW w:w="669" w:type="dxa"/>
                  <w:tcBorders>
                    <w:top w:val="single" w:sz="4" w:space="0" w:color="auto"/>
                    <w:left w:val="single" w:sz="4" w:space="0" w:color="auto"/>
                    <w:bottom w:val="single" w:sz="4" w:space="0" w:color="auto"/>
                    <w:right w:val="single" w:sz="4" w:space="0" w:color="auto"/>
                  </w:tcBorders>
                </w:tcPr>
                <w:p w14:paraId="200411C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5</w:t>
                  </w:r>
                </w:p>
              </w:tc>
              <w:tc>
                <w:tcPr>
                  <w:tcW w:w="4349" w:type="dxa"/>
                  <w:tcBorders>
                    <w:top w:val="single" w:sz="4" w:space="0" w:color="auto"/>
                    <w:left w:val="single" w:sz="4" w:space="0" w:color="auto"/>
                    <w:bottom w:val="single" w:sz="4" w:space="0" w:color="auto"/>
                    <w:right w:val="single" w:sz="4" w:space="0" w:color="auto"/>
                  </w:tcBorders>
                </w:tcPr>
                <w:p w14:paraId="5729E743"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review websites for compliance following audit</w:t>
                  </w:r>
                </w:p>
              </w:tc>
              <w:tc>
                <w:tcPr>
                  <w:tcW w:w="793" w:type="dxa"/>
                  <w:tcBorders>
                    <w:top w:val="single" w:sz="4" w:space="0" w:color="auto"/>
                    <w:left w:val="single" w:sz="4" w:space="0" w:color="auto"/>
                    <w:bottom w:val="single" w:sz="4" w:space="0" w:color="auto"/>
                    <w:right w:val="single" w:sz="4" w:space="0" w:color="auto"/>
                  </w:tcBorders>
                </w:tcPr>
                <w:p w14:paraId="7D99E07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SM/AG</w:t>
                  </w:r>
                </w:p>
              </w:tc>
              <w:tc>
                <w:tcPr>
                  <w:tcW w:w="1319" w:type="dxa"/>
                  <w:tcBorders>
                    <w:top w:val="single" w:sz="4" w:space="0" w:color="auto"/>
                    <w:left w:val="single" w:sz="4" w:space="0" w:color="auto"/>
                    <w:bottom w:val="single" w:sz="4" w:space="0" w:color="auto"/>
                    <w:right w:val="single" w:sz="4" w:space="0" w:color="auto"/>
                  </w:tcBorders>
                </w:tcPr>
                <w:p w14:paraId="1345EB83"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427DDBAD"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58D37635"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w:t>
                  </w:r>
                </w:p>
              </w:tc>
              <w:tc>
                <w:tcPr>
                  <w:tcW w:w="669" w:type="dxa"/>
                  <w:tcBorders>
                    <w:top w:val="single" w:sz="4" w:space="0" w:color="auto"/>
                    <w:left w:val="single" w:sz="4" w:space="0" w:color="auto"/>
                    <w:bottom w:val="single" w:sz="4" w:space="0" w:color="auto"/>
                    <w:right w:val="single" w:sz="4" w:space="0" w:color="auto"/>
                  </w:tcBorders>
                </w:tcPr>
                <w:p w14:paraId="436AB56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6.1</w:t>
                  </w:r>
                </w:p>
              </w:tc>
              <w:tc>
                <w:tcPr>
                  <w:tcW w:w="4349" w:type="dxa"/>
                  <w:tcBorders>
                    <w:top w:val="single" w:sz="4" w:space="0" w:color="auto"/>
                    <w:left w:val="single" w:sz="4" w:space="0" w:color="auto"/>
                    <w:bottom w:val="single" w:sz="4" w:space="0" w:color="auto"/>
                    <w:right w:val="single" w:sz="4" w:space="0" w:color="auto"/>
                  </w:tcBorders>
                </w:tcPr>
                <w:p w14:paraId="6FBD3A2E"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share feedback on pupil voice</w:t>
                  </w:r>
                </w:p>
              </w:tc>
              <w:tc>
                <w:tcPr>
                  <w:tcW w:w="793" w:type="dxa"/>
                  <w:tcBorders>
                    <w:top w:val="single" w:sz="4" w:space="0" w:color="auto"/>
                    <w:left w:val="single" w:sz="4" w:space="0" w:color="auto"/>
                    <w:bottom w:val="single" w:sz="4" w:space="0" w:color="auto"/>
                    <w:right w:val="single" w:sz="4" w:space="0" w:color="auto"/>
                  </w:tcBorders>
                </w:tcPr>
                <w:p w14:paraId="496DDEC9"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ND</w:t>
                  </w:r>
                </w:p>
              </w:tc>
              <w:tc>
                <w:tcPr>
                  <w:tcW w:w="1319" w:type="dxa"/>
                  <w:tcBorders>
                    <w:top w:val="single" w:sz="4" w:space="0" w:color="auto"/>
                    <w:left w:val="single" w:sz="4" w:space="0" w:color="auto"/>
                    <w:bottom w:val="single" w:sz="4" w:space="0" w:color="auto"/>
                    <w:right w:val="single" w:sz="4" w:space="0" w:color="auto"/>
                  </w:tcBorders>
                </w:tcPr>
                <w:p w14:paraId="1708AA66"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Via GovernorHub</w:t>
                  </w:r>
                </w:p>
              </w:tc>
            </w:tr>
            <w:tr w:rsidR="00340A5D" w:rsidRPr="00A73256" w14:paraId="3EB1C004"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716166C5"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3</w:t>
                  </w:r>
                </w:p>
              </w:tc>
              <w:tc>
                <w:tcPr>
                  <w:tcW w:w="669" w:type="dxa"/>
                  <w:tcBorders>
                    <w:top w:val="single" w:sz="4" w:space="0" w:color="auto"/>
                    <w:left w:val="single" w:sz="4" w:space="0" w:color="auto"/>
                    <w:bottom w:val="single" w:sz="4" w:space="0" w:color="auto"/>
                    <w:right w:val="single" w:sz="4" w:space="0" w:color="auto"/>
                  </w:tcBorders>
                </w:tcPr>
                <w:p w14:paraId="40B0752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6.2</w:t>
                  </w:r>
                </w:p>
              </w:tc>
              <w:tc>
                <w:tcPr>
                  <w:tcW w:w="4349" w:type="dxa"/>
                  <w:tcBorders>
                    <w:top w:val="single" w:sz="4" w:space="0" w:color="auto"/>
                    <w:left w:val="single" w:sz="4" w:space="0" w:color="auto"/>
                    <w:bottom w:val="single" w:sz="4" w:space="0" w:color="auto"/>
                    <w:right w:val="single" w:sz="4" w:space="0" w:color="auto"/>
                  </w:tcBorders>
                </w:tcPr>
                <w:p w14:paraId="4C8A134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address with the council the abandoned vehicle in service road at BP.</w:t>
                  </w:r>
                </w:p>
              </w:tc>
              <w:tc>
                <w:tcPr>
                  <w:tcW w:w="793" w:type="dxa"/>
                  <w:tcBorders>
                    <w:top w:val="single" w:sz="4" w:space="0" w:color="auto"/>
                    <w:left w:val="single" w:sz="4" w:space="0" w:color="auto"/>
                    <w:bottom w:val="single" w:sz="4" w:space="0" w:color="auto"/>
                    <w:right w:val="single" w:sz="4" w:space="0" w:color="auto"/>
                  </w:tcBorders>
                </w:tcPr>
                <w:p w14:paraId="6812960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LR/PW</w:t>
                  </w:r>
                </w:p>
              </w:tc>
              <w:tc>
                <w:tcPr>
                  <w:tcW w:w="1319" w:type="dxa"/>
                  <w:tcBorders>
                    <w:top w:val="single" w:sz="4" w:space="0" w:color="auto"/>
                    <w:left w:val="single" w:sz="4" w:space="0" w:color="auto"/>
                    <w:bottom w:val="single" w:sz="4" w:space="0" w:color="auto"/>
                    <w:right w:val="single" w:sz="4" w:space="0" w:color="auto"/>
                  </w:tcBorders>
                </w:tcPr>
                <w:p w14:paraId="2C11B74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37FA4B27"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44203863"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4</w:t>
                  </w:r>
                </w:p>
              </w:tc>
              <w:tc>
                <w:tcPr>
                  <w:tcW w:w="669" w:type="dxa"/>
                  <w:tcBorders>
                    <w:top w:val="single" w:sz="4" w:space="0" w:color="auto"/>
                    <w:left w:val="single" w:sz="4" w:space="0" w:color="auto"/>
                    <w:bottom w:val="single" w:sz="4" w:space="0" w:color="auto"/>
                    <w:right w:val="single" w:sz="4" w:space="0" w:color="auto"/>
                  </w:tcBorders>
                </w:tcPr>
                <w:p w14:paraId="23200D2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6.3</w:t>
                  </w:r>
                </w:p>
              </w:tc>
              <w:tc>
                <w:tcPr>
                  <w:tcW w:w="4349" w:type="dxa"/>
                  <w:tcBorders>
                    <w:top w:val="single" w:sz="4" w:space="0" w:color="auto"/>
                    <w:left w:val="single" w:sz="4" w:space="0" w:color="auto"/>
                    <w:bottom w:val="single" w:sz="4" w:space="0" w:color="auto"/>
                    <w:right w:val="single" w:sz="4" w:space="0" w:color="auto"/>
                  </w:tcBorders>
                </w:tcPr>
                <w:p w14:paraId="1FA45254"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question the council regarding enforcement of neighbours use of the zebra crossing (as a dropped kerb access) at BP.</w:t>
                  </w:r>
                </w:p>
              </w:tc>
              <w:tc>
                <w:tcPr>
                  <w:tcW w:w="793" w:type="dxa"/>
                  <w:tcBorders>
                    <w:top w:val="single" w:sz="4" w:space="0" w:color="auto"/>
                    <w:left w:val="single" w:sz="4" w:space="0" w:color="auto"/>
                    <w:bottom w:val="single" w:sz="4" w:space="0" w:color="auto"/>
                    <w:right w:val="single" w:sz="4" w:space="0" w:color="auto"/>
                  </w:tcBorders>
                </w:tcPr>
                <w:p w14:paraId="7DF721DA"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LR</w:t>
                  </w:r>
                </w:p>
              </w:tc>
              <w:tc>
                <w:tcPr>
                  <w:tcW w:w="1319" w:type="dxa"/>
                  <w:tcBorders>
                    <w:top w:val="single" w:sz="4" w:space="0" w:color="auto"/>
                    <w:left w:val="single" w:sz="4" w:space="0" w:color="auto"/>
                    <w:bottom w:val="single" w:sz="4" w:space="0" w:color="auto"/>
                    <w:right w:val="single" w:sz="4" w:space="0" w:color="auto"/>
                  </w:tcBorders>
                </w:tcPr>
                <w:p w14:paraId="0CDA9106"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6AD17811"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1821E4F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5</w:t>
                  </w:r>
                </w:p>
              </w:tc>
              <w:tc>
                <w:tcPr>
                  <w:tcW w:w="669" w:type="dxa"/>
                  <w:tcBorders>
                    <w:top w:val="single" w:sz="4" w:space="0" w:color="auto"/>
                    <w:left w:val="single" w:sz="4" w:space="0" w:color="auto"/>
                    <w:bottom w:val="single" w:sz="4" w:space="0" w:color="auto"/>
                    <w:right w:val="single" w:sz="4" w:space="0" w:color="auto"/>
                  </w:tcBorders>
                </w:tcPr>
                <w:p w14:paraId="6758E03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6.4</w:t>
                  </w:r>
                </w:p>
              </w:tc>
              <w:tc>
                <w:tcPr>
                  <w:tcW w:w="4349" w:type="dxa"/>
                  <w:tcBorders>
                    <w:top w:val="single" w:sz="4" w:space="0" w:color="auto"/>
                    <w:left w:val="single" w:sz="4" w:space="0" w:color="auto"/>
                    <w:bottom w:val="single" w:sz="4" w:space="0" w:color="auto"/>
                    <w:right w:val="single" w:sz="4" w:space="0" w:color="auto"/>
                  </w:tcBorders>
                </w:tcPr>
                <w:p w14:paraId="579EA90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provide feedback on identified actions following premises walks in November and March.</w:t>
                  </w:r>
                </w:p>
              </w:tc>
              <w:tc>
                <w:tcPr>
                  <w:tcW w:w="793" w:type="dxa"/>
                  <w:tcBorders>
                    <w:top w:val="single" w:sz="4" w:space="0" w:color="auto"/>
                    <w:left w:val="single" w:sz="4" w:space="0" w:color="auto"/>
                    <w:bottom w:val="single" w:sz="4" w:space="0" w:color="auto"/>
                    <w:right w:val="single" w:sz="4" w:space="0" w:color="auto"/>
                  </w:tcBorders>
                </w:tcPr>
                <w:p w14:paraId="7CC80FFE"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PW</w:t>
                  </w:r>
                </w:p>
              </w:tc>
              <w:tc>
                <w:tcPr>
                  <w:tcW w:w="1319" w:type="dxa"/>
                  <w:tcBorders>
                    <w:top w:val="single" w:sz="4" w:space="0" w:color="auto"/>
                    <w:left w:val="single" w:sz="4" w:space="0" w:color="auto"/>
                    <w:bottom w:val="single" w:sz="4" w:space="0" w:color="auto"/>
                    <w:right w:val="single" w:sz="4" w:space="0" w:color="auto"/>
                  </w:tcBorders>
                </w:tcPr>
                <w:p w14:paraId="221A6CE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45C7829F"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00F8185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6</w:t>
                  </w:r>
                </w:p>
              </w:tc>
              <w:tc>
                <w:tcPr>
                  <w:tcW w:w="669" w:type="dxa"/>
                  <w:tcBorders>
                    <w:top w:val="single" w:sz="4" w:space="0" w:color="auto"/>
                    <w:left w:val="single" w:sz="4" w:space="0" w:color="auto"/>
                    <w:bottom w:val="single" w:sz="4" w:space="0" w:color="auto"/>
                    <w:right w:val="single" w:sz="4" w:space="0" w:color="auto"/>
                  </w:tcBorders>
                </w:tcPr>
                <w:p w14:paraId="48C9A3E2"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7</w:t>
                  </w:r>
                </w:p>
              </w:tc>
              <w:tc>
                <w:tcPr>
                  <w:tcW w:w="4349" w:type="dxa"/>
                  <w:tcBorders>
                    <w:top w:val="single" w:sz="4" w:space="0" w:color="auto"/>
                    <w:left w:val="single" w:sz="4" w:space="0" w:color="auto"/>
                    <w:bottom w:val="single" w:sz="4" w:space="0" w:color="auto"/>
                    <w:right w:val="single" w:sz="4" w:space="0" w:color="auto"/>
                  </w:tcBorders>
                </w:tcPr>
                <w:p w14:paraId="7AA0E16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co-ordinate a federation response regarding the Osidge Lane car park plans.</w:t>
                  </w:r>
                </w:p>
              </w:tc>
              <w:tc>
                <w:tcPr>
                  <w:tcW w:w="793" w:type="dxa"/>
                  <w:tcBorders>
                    <w:top w:val="single" w:sz="4" w:space="0" w:color="auto"/>
                    <w:left w:val="single" w:sz="4" w:space="0" w:color="auto"/>
                    <w:bottom w:val="single" w:sz="4" w:space="0" w:color="auto"/>
                    <w:right w:val="single" w:sz="4" w:space="0" w:color="auto"/>
                  </w:tcBorders>
                </w:tcPr>
                <w:p w14:paraId="08F32819"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SR/LR</w:t>
                  </w:r>
                </w:p>
              </w:tc>
              <w:tc>
                <w:tcPr>
                  <w:tcW w:w="1319" w:type="dxa"/>
                  <w:tcBorders>
                    <w:top w:val="single" w:sz="4" w:space="0" w:color="auto"/>
                    <w:left w:val="single" w:sz="4" w:space="0" w:color="auto"/>
                    <w:bottom w:val="single" w:sz="4" w:space="0" w:color="auto"/>
                    <w:right w:val="single" w:sz="4" w:space="0" w:color="auto"/>
                  </w:tcBorders>
                </w:tcPr>
                <w:p w14:paraId="7356033F"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r w:rsidR="00340A5D" w:rsidRPr="00A73256" w14:paraId="72CAF16A"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11EAD59F"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7</w:t>
                  </w:r>
                </w:p>
              </w:tc>
              <w:tc>
                <w:tcPr>
                  <w:tcW w:w="669" w:type="dxa"/>
                  <w:tcBorders>
                    <w:top w:val="single" w:sz="4" w:space="0" w:color="auto"/>
                    <w:left w:val="single" w:sz="4" w:space="0" w:color="auto"/>
                    <w:bottom w:val="single" w:sz="4" w:space="0" w:color="auto"/>
                    <w:right w:val="single" w:sz="4" w:space="0" w:color="auto"/>
                  </w:tcBorders>
                </w:tcPr>
                <w:p w14:paraId="7911EFA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8</w:t>
                  </w:r>
                </w:p>
              </w:tc>
              <w:tc>
                <w:tcPr>
                  <w:tcW w:w="4349" w:type="dxa"/>
                  <w:tcBorders>
                    <w:top w:val="single" w:sz="4" w:space="0" w:color="auto"/>
                    <w:left w:val="single" w:sz="4" w:space="0" w:color="auto"/>
                    <w:bottom w:val="single" w:sz="4" w:space="0" w:color="auto"/>
                    <w:right w:val="single" w:sz="4" w:space="0" w:color="auto"/>
                  </w:tcBorders>
                </w:tcPr>
                <w:p w14:paraId="4023D10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 xml:space="preserve">To focus on curriculum alignment across the federation and pupil voice </w:t>
                  </w:r>
                </w:p>
              </w:tc>
              <w:tc>
                <w:tcPr>
                  <w:tcW w:w="793" w:type="dxa"/>
                  <w:tcBorders>
                    <w:top w:val="single" w:sz="4" w:space="0" w:color="auto"/>
                    <w:left w:val="single" w:sz="4" w:space="0" w:color="auto"/>
                    <w:bottom w:val="single" w:sz="4" w:space="0" w:color="auto"/>
                    <w:right w:val="single" w:sz="4" w:space="0" w:color="auto"/>
                  </w:tcBorders>
                </w:tcPr>
                <w:p w14:paraId="3916E105"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ND</w:t>
                  </w:r>
                </w:p>
              </w:tc>
              <w:tc>
                <w:tcPr>
                  <w:tcW w:w="1319" w:type="dxa"/>
                  <w:tcBorders>
                    <w:top w:val="single" w:sz="4" w:space="0" w:color="auto"/>
                    <w:left w:val="single" w:sz="4" w:space="0" w:color="auto"/>
                    <w:bottom w:val="single" w:sz="4" w:space="0" w:color="auto"/>
                    <w:right w:val="single" w:sz="4" w:space="0" w:color="auto"/>
                  </w:tcBorders>
                </w:tcPr>
                <w:p w14:paraId="3DC350B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C &amp; S committee</w:t>
                  </w:r>
                </w:p>
                <w:p w14:paraId="08FD26E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5.5.21</w:t>
                  </w:r>
                </w:p>
              </w:tc>
            </w:tr>
            <w:tr w:rsidR="00340A5D" w:rsidRPr="00A73256" w14:paraId="181EB9EC"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6E9C6CD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8</w:t>
                  </w:r>
                </w:p>
              </w:tc>
              <w:tc>
                <w:tcPr>
                  <w:tcW w:w="669" w:type="dxa"/>
                  <w:tcBorders>
                    <w:top w:val="single" w:sz="4" w:space="0" w:color="auto"/>
                    <w:left w:val="single" w:sz="4" w:space="0" w:color="auto"/>
                    <w:bottom w:val="single" w:sz="4" w:space="0" w:color="auto"/>
                    <w:right w:val="single" w:sz="4" w:space="0" w:color="auto"/>
                  </w:tcBorders>
                </w:tcPr>
                <w:p w14:paraId="02092FC8"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10</w:t>
                  </w:r>
                </w:p>
              </w:tc>
              <w:tc>
                <w:tcPr>
                  <w:tcW w:w="4349" w:type="dxa"/>
                  <w:tcBorders>
                    <w:top w:val="single" w:sz="4" w:space="0" w:color="auto"/>
                    <w:left w:val="single" w:sz="4" w:space="0" w:color="auto"/>
                    <w:bottom w:val="single" w:sz="4" w:space="0" w:color="auto"/>
                    <w:right w:val="single" w:sz="4" w:space="0" w:color="auto"/>
                  </w:tcBorders>
                </w:tcPr>
                <w:p w14:paraId="357AC8E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add a disclaimer to school websites explaining that some policies may be modified due to Covid-19.</w:t>
                  </w:r>
                </w:p>
              </w:tc>
              <w:tc>
                <w:tcPr>
                  <w:tcW w:w="793" w:type="dxa"/>
                  <w:tcBorders>
                    <w:top w:val="single" w:sz="4" w:space="0" w:color="auto"/>
                    <w:left w:val="single" w:sz="4" w:space="0" w:color="auto"/>
                    <w:bottom w:val="single" w:sz="4" w:space="0" w:color="auto"/>
                    <w:right w:val="single" w:sz="4" w:space="0" w:color="auto"/>
                  </w:tcBorders>
                </w:tcPr>
                <w:p w14:paraId="4278FC37"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AG</w:t>
                  </w:r>
                </w:p>
              </w:tc>
              <w:tc>
                <w:tcPr>
                  <w:tcW w:w="1319" w:type="dxa"/>
                  <w:tcBorders>
                    <w:top w:val="single" w:sz="4" w:space="0" w:color="auto"/>
                    <w:left w:val="single" w:sz="4" w:space="0" w:color="auto"/>
                    <w:bottom w:val="single" w:sz="4" w:space="0" w:color="auto"/>
                    <w:right w:val="single" w:sz="4" w:space="0" w:color="auto"/>
                  </w:tcBorders>
                </w:tcPr>
                <w:p w14:paraId="3670955C"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ASAP</w:t>
                  </w:r>
                </w:p>
              </w:tc>
            </w:tr>
            <w:tr w:rsidR="00340A5D" w:rsidRPr="00A73256" w14:paraId="0B3C1D6C" w14:textId="77777777" w:rsidTr="00A73256">
              <w:trPr>
                <w:trHeight w:val="412"/>
              </w:trPr>
              <w:tc>
                <w:tcPr>
                  <w:tcW w:w="926" w:type="dxa"/>
                  <w:tcBorders>
                    <w:top w:val="single" w:sz="4" w:space="0" w:color="auto"/>
                    <w:left w:val="single" w:sz="4" w:space="0" w:color="auto"/>
                    <w:bottom w:val="single" w:sz="4" w:space="0" w:color="auto"/>
                    <w:right w:val="single" w:sz="4" w:space="0" w:color="auto"/>
                  </w:tcBorders>
                </w:tcPr>
                <w:p w14:paraId="6DCF61DB"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9</w:t>
                  </w:r>
                </w:p>
              </w:tc>
              <w:tc>
                <w:tcPr>
                  <w:tcW w:w="669" w:type="dxa"/>
                  <w:tcBorders>
                    <w:top w:val="single" w:sz="4" w:space="0" w:color="auto"/>
                    <w:left w:val="single" w:sz="4" w:space="0" w:color="auto"/>
                    <w:bottom w:val="single" w:sz="4" w:space="0" w:color="auto"/>
                    <w:right w:val="single" w:sz="4" w:space="0" w:color="auto"/>
                  </w:tcBorders>
                </w:tcPr>
                <w:p w14:paraId="47EA0791"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12</w:t>
                  </w:r>
                </w:p>
              </w:tc>
              <w:tc>
                <w:tcPr>
                  <w:tcW w:w="4349" w:type="dxa"/>
                  <w:tcBorders>
                    <w:top w:val="single" w:sz="4" w:space="0" w:color="auto"/>
                    <w:left w:val="single" w:sz="4" w:space="0" w:color="auto"/>
                    <w:bottom w:val="single" w:sz="4" w:space="0" w:color="auto"/>
                    <w:right w:val="single" w:sz="4" w:space="0" w:color="auto"/>
                  </w:tcBorders>
                </w:tcPr>
                <w:p w14:paraId="78312D00"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To initiate and plan a governor skills audit</w:t>
                  </w:r>
                </w:p>
              </w:tc>
              <w:tc>
                <w:tcPr>
                  <w:tcW w:w="793" w:type="dxa"/>
                  <w:tcBorders>
                    <w:top w:val="single" w:sz="4" w:space="0" w:color="auto"/>
                    <w:left w:val="single" w:sz="4" w:space="0" w:color="auto"/>
                    <w:bottom w:val="single" w:sz="4" w:space="0" w:color="auto"/>
                    <w:right w:val="single" w:sz="4" w:space="0" w:color="auto"/>
                  </w:tcBorders>
                </w:tcPr>
                <w:p w14:paraId="11984559"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SM/SR</w:t>
                  </w:r>
                </w:p>
              </w:tc>
              <w:tc>
                <w:tcPr>
                  <w:tcW w:w="1319" w:type="dxa"/>
                  <w:tcBorders>
                    <w:top w:val="single" w:sz="4" w:space="0" w:color="auto"/>
                    <w:left w:val="single" w:sz="4" w:space="0" w:color="auto"/>
                    <w:bottom w:val="single" w:sz="4" w:space="0" w:color="auto"/>
                    <w:right w:val="single" w:sz="4" w:space="0" w:color="auto"/>
                  </w:tcBorders>
                </w:tcPr>
                <w:p w14:paraId="19A933FD" w14:textId="77777777" w:rsidR="00340A5D" w:rsidRPr="00A73256" w:rsidRDefault="00340A5D" w:rsidP="00930EFF">
                  <w:pPr>
                    <w:rPr>
                      <w:rFonts w:eastAsia="Times New Roman" w:cs="Arial"/>
                      <w:sz w:val="22"/>
                      <w:szCs w:val="22"/>
                      <w:lang w:eastAsia="en-US"/>
                    </w:rPr>
                  </w:pPr>
                  <w:r w:rsidRPr="00A73256">
                    <w:rPr>
                      <w:rFonts w:eastAsia="Times New Roman" w:cs="Arial"/>
                      <w:sz w:val="22"/>
                      <w:szCs w:val="22"/>
                      <w:lang w:eastAsia="en-US"/>
                    </w:rPr>
                    <w:t>23.6.21</w:t>
                  </w:r>
                </w:p>
              </w:tc>
            </w:tr>
          </w:tbl>
          <w:p w14:paraId="4230CBCF" w14:textId="724EDC90" w:rsidR="00340A5D" w:rsidRPr="00DE4436" w:rsidRDefault="00340A5D" w:rsidP="00930EFF">
            <w:pPr>
              <w:rPr>
                <w:rFonts w:eastAsia="Times New Roman" w:cs="Arial"/>
                <w:b/>
                <w:sz w:val="22"/>
                <w:szCs w:val="22"/>
                <w:lang w:eastAsia="en-US"/>
              </w:rPr>
            </w:pPr>
          </w:p>
        </w:tc>
      </w:tr>
      <w:tr w:rsidR="00340A5D" w:rsidRPr="00DE4436" w14:paraId="19D94D26" w14:textId="77777777" w:rsidTr="00211CA5">
        <w:trPr>
          <w:trHeight w:val="170"/>
        </w:trPr>
        <w:tc>
          <w:tcPr>
            <w:tcW w:w="669" w:type="dxa"/>
          </w:tcPr>
          <w:p w14:paraId="4E92C0AA" w14:textId="77777777" w:rsidR="00340A5D" w:rsidRPr="00DE4436" w:rsidRDefault="00340A5D" w:rsidP="00930EFF">
            <w:pPr>
              <w:rPr>
                <w:rFonts w:eastAsia="Times New Roman" w:cs="Arial"/>
                <w:b/>
                <w:sz w:val="22"/>
                <w:szCs w:val="22"/>
                <w:lang w:eastAsia="en-US"/>
              </w:rPr>
            </w:pPr>
          </w:p>
        </w:tc>
        <w:tc>
          <w:tcPr>
            <w:tcW w:w="8985" w:type="dxa"/>
          </w:tcPr>
          <w:p w14:paraId="2D21322B" w14:textId="64633E5D" w:rsidR="00340A5D" w:rsidRDefault="00F60710"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BP completed and compliant. CH awaiting review</w:t>
            </w:r>
            <w:r w:rsidR="00266FEB">
              <w:rPr>
                <w:rFonts w:eastAsia="Times New Roman" w:cs="Arial"/>
                <w:sz w:val="22"/>
                <w:szCs w:val="22"/>
                <w:lang w:eastAsia="en-US"/>
              </w:rPr>
              <w:t xml:space="preserve"> with PP impact statement for 2019-20 a priority.</w:t>
            </w:r>
            <w:r w:rsidR="00DA6215">
              <w:rPr>
                <w:rFonts w:eastAsia="Times New Roman" w:cs="Arial"/>
                <w:sz w:val="22"/>
                <w:szCs w:val="22"/>
                <w:lang w:eastAsia="en-US"/>
              </w:rPr>
              <w:t xml:space="preserve"> JP requires further training to manage the website. SM agreed to prioritise CH website audit so that compliance can be addressed over the summer break.</w:t>
            </w:r>
            <w:r w:rsidR="008C786F">
              <w:rPr>
                <w:rFonts w:eastAsia="Times New Roman" w:cs="Arial"/>
                <w:sz w:val="22"/>
                <w:szCs w:val="22"/>
                <w:lang w:eastAsia="en-US"/>
              </w:rPr>
              <w:t xml:space="preserve"> The intention is that school websites will </w:t>
            </w:r>
            <w:r w:rsidR="00606378">
              <w:rPr>
                <w:rFonts w:eastAsia="Times New Roman" w:cs="Arial"/>
                <w:sz w:val="22"/>
                <w:szCs w:val="22"/>
                <w:lang w:eastAsia="en-US"/>
              </w:rPr>
              <w:t xml:space="preserve">then </w:t>
            </w:r>
            <w:r w:rsidR="008C786F">
              <w:rPr>
                <w:rFonts w:eastAsia="Times New Roman" w:cs="Arial"/>
                <w:sz w:val="22"/>
                <w:szCs w:val="22"/>
                <w:lang w:eastAsia="en-US"/>
              </w:rPr>
              <w:t>be managed by the Admin team. FO agreed to be website link governor and provide oversight.</w:t>
            </w:r>
            <w:r w:rsidR="00606378">
              <w:rPr>
                <w:rFonts w:eastAsia="Times New Roman" w:cs="Arial"/>
                <w:sz w:val="22"/>
                <w:szCs w:val="22"/>
                <w:lang w:eastAsia="en-US"/>
              </w:rPr>
              <w:t xml:space="preserve"> SM/FO to liaise before end of term.</w:t>
            </w:r>
          </w:p>
          <w:p w14:paraId="4E5C5AF0" w14:textId="0FD47FA6" w:rsidR="00C146D4" w:rsidRDefault="00C146D4"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lastRenderedPageBreak/>
              <w:t>ND shared Pupil voice</w:t>
            </w:r>
            <w:r w:rsidR="00590456">
              <w:rPr>
                <w:rFonts w:eastAsia="Times New Roman" w:cs="Arial"/>
                <w:sz w:val="22"/>
                <w:szCs w:val="22"/>
                <w:lang w:eastAsia="en-US"/>
              </w:rPr>
              <w:t xml:space="preserve"> via GovernorHub 9.6.21 and at the C &amp; S committee meeting.</w:t>
            </w:r>
          </w:p>
          <w:p w14:paraId="1C4853D7" w14:textId="6A57D50D" w:rsidR="00C12467" w:rsidRDefault="00B83811"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w:t>
            </w:r>
            <w:r w:rsidR="0074388D">
              <w:rPr>
                <w:rFonts w:eastAsia="Times New Roman" w:cs="Arial"/>
                <w:sz w:val="22"/>
                <w:szCs w:val="22"/>
                <w:lang w:eastAsia="en-US"/>
              </w:rPr>
              <w:t xml:space="preserve"> Item </w:t>
            </w:r>
            <w:r>
              <w:rPr>
                <w:rFonts w:eastAsia="Times New Roman" w:cs="Arial"/>
                <w:sz w:val="22"/>
                <w:szCs w:val="22"/>
                <w:lang w:eastAsia="en-US"/>
              </w:rPr>
              <w:t>7c.</w:t>
            </w:r>
          </w:p>
          <w:p w14:paraId="2B722FCB" w14:textId="678B3E9E" w:rsidR="00B83811" w:rsidRDefault="00B83811"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 Item 7c.</w:t>
            </w:r>
          </w:p>
          <w:p w14:paraId="13D7129A" w14:textId="001790A1" w:rsidR="00B83811" w:rsidRDefault="00B83811" w:rsidP="00B83811">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 Item 7c.</w:t>
            </w:r>
          </w:p>
          <w:p w14:paraId="40B00DF0" w14:textId="2AB05133" w:rsidR="00B83811" w:rsidRDefault="00C60C70" w:rsidP="00F60710">
            <w:pPr>
              <w:pStyle w:val="ListParagraph"/>
              <w:numPr>
                <w:ilvl w:val="0"/>
                <w:numId w:val="23"/>
              </w:numPr>
              <w:rPr>
                <w:rFonts w:eastAsia="Times New Roman" w:cs="Arial"/>
                <w:sz w:val="22"/>
                <w:szCs w:val="22"/>
                <w:lang w:eastAsia="en-US"/>
              </w:rPr>
            </w:pPr>
            <w:r>
              <w:rPr>
                <w:rFonts w:eastAsia="Times New Roman" w:cs="Arial"/>
                <w:sz w:val="22"/>
                <w:szCs w:val="22"/>
                <w:lang w:eastAsia="en-US"/>
              </w:rPr>
              <w:t>LR confirmed that the ward councillors were against the plans</w:t>
            </w:r>
            <w:r w:rsidR="006704D3">
              <w:rPr>
                <w:rFonts w:eastAsia="Times New Roman" w:cs="Arial"/>
                <w:sz w:val="22"/>
                <w:szCs w:val="22"/>
                <w:lang w:eastAsia="en-US"/>
              </w:rPr>
              <w:t xml:space="preserve"> (and why)</w:t>
            </w:r>
            <w:r>
              <w:rPr>
                <w:rFonts w:eastAsia="Times New Roman" w:cs="Arial"/>
                <w:sz w:val="22"/>
                <w:szCs w:val="22"/>
                <w:lang w:eastAsia="en-US"/>
              </w:rPr>
              <w:t xml:space="preserve"> and the outcome will be </w:t>
            </w:r>
            <w:r w:rsidR="00EA23A6">
              <w:rPr>
                <w:rFonts w:eastAsia="Times New Roman" w:cs="Arial"/>
                <w:sz w:val="22"/>
                <w:szCs w:val="22"/>
                <w:lang w:eastAsia="en-US"/>
              </w:rPr>
              <w:t>decided at a meeting on the 20.7.21</w:t>
            </w:r>
            <w:r w:rsidR="006704D3">
              <w:rPr>
                <w:rFonts w:eastAsia="Times New Roman" w:cs="Arial"/>
                <w:sz w:val="22"/>
                <w:szCs w:val="22"/>
                <w:lang w:eastAsia="en-US"/>
              </w:rPr>
              <w:t>. PW attended an open webinar</w:t>
            </w:r>
            <w:r w:rsidR="00F609BB">
              <w:rPr>
                <w:rFonts w:eastAsia="Times New Roman" w:cs="Arial"/>
                <w:sz w:val="22"/>
                <w:szCs w:val="22"/>
                <w:lang w:eastAsia="en-US"/>
              </w:rPr>
              <w:t xml:space="preserve"> and explained that the Osidge Lane car park was part of BP school travel plan</w:t>
            </w:r>
            <w:r w:rsidR="00AC6CDB">
              <w:rPr>
                <w:rFonts w:eastAsia="Times New Roman" w:cs="Arial"/>
                <w:sz w:val="22"/>
                <w:szCs w:val="22"/>
                <w:lang w:eastAsia="en-US"/>
              </w:rPr>
              <w:t>, the Hendon hub committee were not aware of this.</w:t>
            </w:r>
          </w:p>
          <w:p w14:paraId="4927C9CC" w14:textId="5D96A131" w:rsidR="00AC6CDB" w:rsidRDefault="004E5EFC" w:rsidP="00AC6CDB">
            <w:pPr>
              <w:pStyle w:val="ListParagraph"/>
              <w:rPr>
                <w:rFonts w:eastAsia="Times New Roman" w:cs="Arial"/>
                <w:sz w:val="22"/>
                <w:szCs w:val="22"/>
                <w:lang w:eastAsia="en-US"/>
              </w:rPr>
            </w:pPr>
            <w:r>
              <w:rPr>
                <w:rFonts w:eastAsia="Times New Roman" w:cs="Arial"/>
                <w:sz w:val="22"/>
                <w:szCs w:val="22"/>
                <w:lang w:eastAsia="en-US"/>
              </w:rPr>
              <w:t>The car park is presently out of commission for the school as it is</w:t>
            </w:r>
            <w:r w:rsidR="00AF6B40">
              <w:rPr>
                <w:rFonts w:eastAsia="Times New Roman" w:cs="Arial"/>
                <w:sz w:val="22"/>
                <w:szCs w:val="22"/>
                <w:lang w:eastAsia="en-US"/>
              </w:rPr>
              <w:t xml:space="preserve"> now used for a</w:t>
            </w:r>
            <w:r>
              <w:rPr>
                <w:rFonts w:eastAsia="Times New Roman" w:cs="Arial"/>
                <w:sz w:val="22"/>
                <w:szCs w:val="22"/>
                <w:lang w:eastAsia="en-US"/>
              </w:rPr>
              <w:t xml:space="preserve"> Covid test centre.</w:t>
            </w:r>
          </w:p>
          <w:p w14:paraId="6281CF27" w14:textId="77777777" w:rsidR="00657C24" w:rsidRDefault="00657C24" w:rsidP="00AC6CDB">
            <w:pPr>
              <w:pStyle w:val="ListParagraph"/>
              <w:rPr>
                <w:rFonts w:eastAsia="Times New Roman" w:cs="Arial"/>
                <w:sz w:val="22"/>
                <w:szCs w:val="22"/>
                <w:lang w:eastAsia="en-US"/>
              </w:rPr>
            </w:pPr>
          </w:p>
          <w:p w14:paraId="689F531B" w14:textId="1D8179F6" w:rsidR="00A65ED9" w:rsidRPr="00A65ED9" w:rsidRDefault="00A65ED9" w:rsidP="00AC6CDB">
            <w:pPr>
              <w:pStyle w:val="ListParagraph"/>
              <w:rPr>
                <w:rFonts w:eastAsia="Times New Roman" w:cs="Arial"/>
                <w:b/>
                <w:bCs/>
                <w:i/>
                <w:iCs/>
                <w:sz w:val="22"/>
                <w:szCs w:val="22"/>
                <w:lang w:eastAsia="en-US"/>
              </w:rPr>
            </w:pPr>
            <w:r w:rsidRPr="00A65ED9">
              <w:rPr>
                <w:rFonts w:eastAsia="Times New Roman" w:cs="Arial"/>
                <w:b/>
                <w:bCs/>
                <w:i/>
                <w:iCs/>
                <w:sz w:val="22"/>
                <w:szCs w:val="22"/>
                <w:highlight w:val="yellow"/>
                <w:lang w:eastAsia="en-US"/>
              </w:rPr>
              <w:t>Q. When will it be de-commissioned as a Covid test centre and return to normal/school use as per the travel plan?</w:t>
            </w:r>
          </w:p>
          <w:p w14:paraId="0B8F2719" w14:textId="0FA329D9" w:rsidR="00D325F0" w:rsidRDefault="00A65ED9" w:rsidP="00D325F0">
            <w:pPr>
              <w:pStyle w:val="ListParagraph"/>
              <w:rPr>
                <w:rFonts w:eastAsia="Times New Roman" w:cs="Arial"/>
                <w:sz w:val="22"/>
                <w:szCs w:val="22"/>
                <w:lang w:eastAsia="en-US"/>
              </w:rPr>
            </w:pPr>
            <w:r>
              <w:rPr>
                <w:rFonts w:eastAsia="Times New Roman" w:cs="Arial"/>
                <w:sz w:val="22"/>
                <w:szCs w:val="22"/>
                <w:lang w:eastAsia="en-US"/>
              </w:rPr>
              <w:t>LR agreed to find out from the council.</w:t>
            </w:r>
          </w:p>
          <w:p w14:paraId="01891166" w14:textId="77777777" w:rsidR="00E9578E" w:rsidRDefault="00E9578E" w:rsidP="00D325F0">
            <w:pPr>
              <w:pStyle w:val="ListParagraph"/>
              <w:rPr>
                <w:rFonts w:eastAsia="Times New Roman" w:cs="Arial"/>
                <w:sz w:val="22"/>
                <w:szCs w:val="22"/>
                <w:lang w:eastAsia="en-US"/>
              </w:rPr>
            </w:pPr>
          </w:p>
          <w:p w14:paraId="37736507" w14:textId="6CF810D6" w:rsidR="00D325F0" w:rsidRDefault="009D2E79" w:rsidP="00D325F0">
            <w:pPr>
              <w:pStyle w:val="ListParagraph"/>
              <w:numPr>
                <w:ilvl w:val="0"/>
                <w:numId w:val="23"/>
              </w:numPr>
              <w:rPr>
                <w:rFonts w:eastAsia="Times New Roman" w:cs="Arial"/>
                <w:sz w:val="22"/>
                <w:szCs w:val="22"/>
                <w:lang w:eastAsia="en-US"/>
              </w:rPr>
            </w:pPr>
            <w:r>
              <w:rPr>
                <w:rFonts w:eastAsia="Times New Roman" w:cs="Arial"/>
                <w:sz w:val="22"/>
                <w:szCs w:val="22"/>
                <w:lang w:eastAsia="en-US"/>
              </w:rPr>
              <w:t>It has been agreed that QR codes to be used to record photos of displays/pupil voice from both schools. To be reviewed via C &amp; S committee.</w:t>
            </w:r>
          </w:p>
          <w:p w14:paraId="03AACB52" w14:textId="704F7F6C" w:rsidR="00DD44E6" w:rsidRDefault="00DD44E6" w:rsidP="00D325F0">
            <w:pPr>
              <w:pStyle w:val="ListParagraph"/>
              <w:numPr>
                <w:ilvl w:val="0"/>
                <w:numId w:val="23"/>
              </w:numPr>
              <w:rPr>
                <w:rFonts w:eastAsia="Times New Roman" w:cs="Arial"/>
                <w:sz w:val="22"/>
                <w:szCs w:val="22"/>
                <w:lang w:eastAsia="en-US"/>
              </w:rPr>
            </w:pPr>
            <w:r>
              <w:rPr>
                <w:rFonts w:eastAsia="Times New Roman" w:cs="Arial"/>
                <w:sz w:val="22"/>
                <w:szCs w:val="22"/>
                <w:lang w:eastAsia="en-US"/>
              </w:rPr>
              <w:t>Completed.</w:t>
            </w:r>
          </w:p>
          <w:p w14:paraId="34D8488C" w14:textId="34BB6182" w:rsidR="00DD44E6" w:rsidRPr="00D325F0" w:rsidRDefault="00DD44E6" w:rsidP="00D325F0">
            <w:pPr>
              <w:pStyle w:val="ListParagraph"/>
              <w:numPr>
                <w:ilvl w:val="0"/>
                <w:numId w:val="23"/>
              </w:numPr>
              <w:rPr>
                <w:rFonts w:eastAsia="Times New Roman" w:cs="Arial"/>
                <w:sz w:val="22"/>
                <w:szCs w:val="22"/>
                <w:lang w:eastAsia="en-US"/>
              </w:rPr>
            </w:pPr>
            <w:r>
              <w:rPr>
                <w:rFonts w:eastAsia="Times New Roman" w:cs="Arial"/>
                <w:sz w:val="22"/>
                <w:szCs w:val="22"/>
                <w:lang w:eastAsia="en-US"/>
              </w:rPr>
              <w:t>Discussed in Item 9.</w:t>
            </w:r>
          </w:p>
          <w:p w14:paraId="6EF62248" w14:textId="6D0DACEE" w:rsidR="006704D3" w:rsidRPr="006704D3" w:rsidRDefault="006704D3" w:rsidP="006704D3">
            <w:pPr>
              <w:rPr>
                <w:rFonts w:eastAsia="Times New Roman" w:cs="Arial"/>
                <w:sz w:val="22"/>
                <w:szCs w:val="22"/>
                <w:lang w:eastAsia="en-US"/>
              </w:rPr>
            </w:pPr>
          </w:p>
        </w:tc>
      </w:tr>
      <w:tr w:rsidR="00340A5D" w:rsidRPr="00DE4436" w14:paraId="698F7F9B" w14:textId="77777777" w:rsidTr="00211CA5">
        <w:trPr>
          <w:trHeight w:val="170"/>
        </w:trPr>
        <w:tc>
          <w:tcPr>
            <w:tcW w:w="669" w:type="dxa"/>
          </w:tcPr>
          <w:p w14:paraId="082E8260" w14:textId="515246BD"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lastRenderedPageBreak/>
              <w:t>7</w:t>
            </w:r>
            <w:r w:rsidRPr="00DE4436">
              <w:rPr>
                <w:rFonts w:eastAsia="Times New Roman" w:cs="Arial"/>
                <w:b/>
                <w:sz w:val="22"/>
                <w:szCs w:val="22"/>
                <w:lang w:eastAsia="en-US"/>
              </w:rPr>
              <w:t>.</w:t>
            </w:r>
          </w:p>
        </w:tc>
        <w:tc>
          <w:tcPr>
            <w:tcW w:w="8985" w:type="dxa"/>
          </w:tcPr>
          <w:p w14:paraId="67911B1F" w14:textId="77777777" w:rsidR="00340A5D" w:rsidRPr="008159B7" w:rsidRDefault="00340A5D" w:rsidP="00930EFF">
            <w:pPr>
              <w:contextualSpacing/>
              <w:rPr>
                <w:rFonts w:eastAsia="Times New Roman" w:cs="Arial"/>
                <w:b/>
                <w:bCs/>
                <w:sz w:val="22"/>
                <w:szCs w:val="22"/>
                <w:lang w:eastAsia="en-US"/>
              </w:rPr>
            </w:pPr>
            <w:r w:rsidRPr="008159B7">
              <w:rPr>
                <w:rFonts w:eastAsia="Times New Roman" w:cs="Arial"/>
                <w:b/>
                <w:bCs/>
                <w:sz w:val="22"/>
                <w:szCs w:val="22"/>
                <w:lang w:eastAsia="en-US"/>
              </w:rPr>
              <w:t>To receive the minutes from the following committee meetings:</w:t>
            </w:r>
          </w:p>
          <w:p w14:paraId="44CA6388" w14:textId="77777777" w:rsidR="00340A5D" w:rsidRDefault="00340A5D" w:rsidP="00930EFF">
            <w:pPr>
              <w:contextualSpacing/>
              <w:rPr>
                <w:rFonts w:eastAsia="Times New Roman" w:cs="Arial"/>
                <w:sz w:val="22"/>
                <w:szCs w:val="22"/>
                <w:lang w:eastAsia="en-US"/>
              </w:rPr>
            </w:pPr>
          </w:p>
          <w:p w14:paraId="23592822" w14:textId="064D6D58" w:rsidR="00340A5D" w:rsidRDefault="00340A5D" w:rsidP="00930EFF">
            <w:pPr>
              <w:numPr>
                <w:ilvl w:val="0"/>
                <w:numId w:val="16"/>
              </w:numPr>
              <w:contextualSpacing/>
              <w:rPr>
                <w:rFonts w:eastAsia="Times New Roman" w:cs="Arial"/>
                <w:sz w:val="22"/>
                <w:szCs w:val="22"/>
                <w:lang w:eastAsia="en-US"/>
              </w:rPr>
            </w:pPr>
            <w:r w:rsidRPr="00DE4436">
              <w:rPr>
                <w:rFonts w:eastAsia="Times New Roman" w:cs="Arial"/>
                <w:sz w:val="22"/>
                <w:szCs w:val="22"/>
                <w:lang w:eastAsia="en-US"/>
              </w:rPr>
              <w:t>Resources Committee</w:t>
            </w:r>
            <w:r>
              <w:rPr>
                <w:rFonts w:eastAsia="Times New Roman" w:cs="Arial"/>
                <w:sz w:val="22"/>
                <w:szCs w:val="22"/>
                <w:lang w:eastAsia="en-US"/>
              </w:rPr>
              <w:t xml:space="preserve"> (</w:t>
            </w:r>
            <w:hyperlink r:id="rId9" w:history="1">
              <w:r w:rsidRPr="00090911">
                <w:rPr>
                  <w:rStyle w:val="Hyperlink"/>
                  <w:rFonts w:eastAsia="Times New Roman" w:cs="Arial"/>
                  <w:sz w:val="22"/>
                  <w:szCs w:val="22"/>
                  <w:lang w:eastAsia="en-US"/>
                </w:rPr>
                <w:t>12.5.21</w:t>
              </w:r>
            </w:hyperlink>
            <w:r>
              <w:rPr>
                <w:rFonts w:eastAsia="Times New Roman" w:cs="Arial"/>
                <w:sz w:val="22"/>
                <w:szCs w:val="22"/>
                <w:lang w:eastAsia="en-US"/>
              </w:rPr>
              <w:t>)</w:t>
            </w:r>
          </w:p>
          <w:p w14:paraId="63687D6B" w14:textId="373522A5" w:rsidR="00340A5D" w:rsidRDefault="00340A5D" w:rsidP="00E23499">
            <w:pPr>
              <w:pStyle w:val="ListParagraph"/>
              <w:numPr>
                <w:ilvl w:val="0"/>
                <w:numId w:val="21"/>
              </w:numPr>
              <w:rPr>
                <w:rFonts w:eastAsia="Times New Roman" w:cs="Arial"/>
                <w:sz w:val="22"/>
                <w:szCs w:val="22"/>
                <w:lang w:eastAsia="en-US"/>
              </w:rPr>
            </w:pPr>
            <w:r w:rsidRPr="00E23499">
              <w:rPr>
                <w:rFonts w:eastAsia="Times New Roman" w:cs="Arial"/>
                <w:sz w:val="22"/>
                <w:szCs w:val="22"/>
                <w:lang w:eastAsia="en-US"/>
              </w:rPr>
              <w:t xml:space="preserve">To include approval of </w:t>
            </w:r>
            <w:r>
              <w:rPr>
                <w:rFonts w:eastAsia="Times New Roman" w:cs="Arial"/>
                <w:sz w:val="22"/>
                <w:szCs w:val="22"/>
                <w:lang w:eastAsia="en-US"/>
              </w:rPr>
              <w:t xml:space="preserve">the budget via GovernorHub </w:t>
            </w:r>
            <w:hyperlink r:id="rId10" w:history="1">
              <w:r w:rsidRPr="00E23499">
                <w:rPr>
                  <w:rStyle w:val="Hyperlink"/>
                  <w:rFonts w:eastAsia="Times New Roman" w:cs="Arial"/>
                  <w:sz w:val="22"/>
                  <w:szCs w:val="22"/>
                  <w:lang w:eastAsia="en-US"/>
                </w:rPr>
                <w:t>Budget v2</w:t>
              </w:r>
            </w:hyperlink>
          </w:p>
          <w:p w14:paraId="3D1A8584" w14:textId="45442A47" w:rsidR="00340A5D" w:rsidRPr="00E23499" w:rsidRDefault="00340A5D" w:rsidP="00E23499">
            <w:pPr>
              <w:pStyle w:val="ListParagraph"/>
              <w:numPr>
                <w:ilvl w:val="0"/>
                <w:numId w:val="21"/>
              </w:numPr>
              <w:rPr>
                <w:rFonts w:eastAsia="Times New Roman" w:cs="Arial"/>
                <w:sz w:val="22"/>
                <w:szCs w:val="22"/>
                <w:lang w:eastAsia="en-US"/>
              </w:rPr>
            </w:pPr>
            <w:r>
              <w:rPr>
                <w:rFonts w:eastAsia="Times New Roman" w:cs="Arial"/>
                <w:sz w:val="22"/>
                <w:szCs w:val="22"/>
                <w:lang w:eastAsia="en-US"/>
              </w:rPr>
              <w:t xml:space="preserve">To include approval of oven purchase in line with the Financial Management policy </w:t>
            </w:r>
            <w:hyperlink r:id="rId11" w:history="1">
              <w:r w:rsidRPr="00E23499">
                <w:rPr>
                  <w:rStyle w:val="Hyperlink"/>
                  <w:rFonts w:eastAsia="Times New Roman" w:cs="Arial"/>
                  <w:sz w:val="22"/>
                  <w:szCs w:val="22"/>
                  <w:lang w:eastAsia="en-US"/>
                </w:rPr>
                <w:t>Oven</w:t>
              </w:r>
            </w:hyperlink>
          </w:p>
          <w:p w14:paraId="50AC251F" w14:textId="77777777" w:rsidR="00340A5D" w:rsidRDefault="00340A5D" w:rsidP="00E23499">
            <w:pPr>
              <w:numPr>
                <w:ilvl w:val="0"/>
                <w:numId w:val="16"/>
              </w:numPr>
              <w:contextualSpacing/>
              <w:rPr>
                <w:rFonts w:eastAsia="Times New Roman" w:cs="Arial"/>
                <w:sz w:val="22"/>
                <w:szCs w:val="22"/>
                <w:lang w:eastAsia="en-US"/>
              </w:rPr>
            </w:pPr>
            <w:r>
              <w:rPr>
                <w:rFonts w:eastAsia="Times New Roman" w:cs="Arial"/>
                <w:sz w:val="22"/>
                <w:szCs w:val="22"/>
                <w:lang w:eastAsia="en-US"/>
              </w:rPr>
              <w:t>Curriculum &amp; Standards</w:t>
            </w:r>
            <w:r w:rsidRPr="00DE4436">
              <w:rPr>
                <w:rFonts w:eastAsia="Times New Roman" w:cs="Arial"/>
                <w:sz w:val="22"/>
                <w:szCs w:val="22"/>
                <w:lang w:eastAsia="en-US"/>
              </w:rPr>
              <w:t xml:space="preserve"> Committee </w:t>
            </w:r>
            <w:r>
              <w:rPr>
                <w:rFonts w:eastAsia="Times New Roman" w:cs="Arial"/>
                <w:sz w:val="22"/>
                <w:szCs w:val="22"/>
                <w:lang w:eastAsia="en-US"/>
              </w:rPr>
              <w:t>(9.6.21)</w:t>
            </w:r>
          </w:p>
          <w:p w14:paraId="007E4982" w14:textId="77777777" w:rsidR="00AC091F" w:rsidRDefault="00AC091F" w:rsidP="00E23499">
            <w:pPr>
              <w:numPr>
                <w:ilvl w:val="0"/>
                <w:numId w:val="16"/>
              </w:numPr>
              <w:contextualSpacing/>
              <w:rPr>
                <w:rFonts w:eastAsia="Times New Roman" w:cs="Arial"/>
                <w:sz w:val="22"/>
                <w:szCs w:val="22"/>
                <w:lang w:eastAsia="en-US"/>
              </w:rPr>
            </w:pPr>
            <w:r>
              <w:rPr>
                <w:rFonts w:eastAsia="Times New Roman" w:cs="Arial"/>
                <w:sz w:val="22"/>
                <w:szCs w:val="22"/>
                <w:lang w:eastAsia="en-US"/>
              </w:rPr>
              <w:t xml:space="preserve">Premises committee </w:t>
            </w:r>
            <w:hyperlink r:id="rId12" w:history="1">
              <w:r w:rsidR="00AC26C7" w:rsidRPr="00AC26C7">
                <w:rPr>
                  <w:rStyle w:val="Hyperlink"/>
                  <w:rFonts w:eastAsia="Times New Roman" w:cs="Arial"/>
                  <w:sz w:val="22"/>
                  <w:szCs w:val="22"/>
                  <w:lang w:eastAsia="en-US"/>
                </w:rPr>
                <w:t>June 2021</w:t>
              </w:r>
            </w:hyperlink>
          </w:p>
          <w:p w14:paraId="7B4C3F7D" w14:textId="6CB1EA81" w:rsidR="004955DB" w:rsidRPr="00AC091F" w:rsidRDefault="004955DB" w:rsidP="004955DB">
            <w:pPr>
              <w:ind w:left="720"/>
              <w:contextualSpacing/>
              <w:rPr>
                <w:rFonts w:eastAsia="Times New Roman" w:cs="Arial"/>
                <w:sz w:val="22"/>
                <w:szCs w:val="22"/>
                <w:lang w:eastAsia="en-US"/>
              </w:rPr>
            </w:pPr>
          </w:p>
        </w:tc>
      </w:tr>
      <w:tr w:rsidR="00340A5D" w:rsidRPr="00DE4436" w14:paraId="6F0C4C67" w14:textId="77777777" w:rsidTr="00211CA5">
        <w:trPr>
          <w:trHeight w:val="170"/>
        </w:trPr>
        <w:tc>
          <w:tcPr>
            <w:tcW w:w="669" w:type="dxa"/>
          </w:tcPr>
          <w:p w14:paraId="21F3CE4D" w14:textId="77777777" w:rsidR="00340A5D" w:rsidRDefault="00340A5D" w:rsidP="00930EFF">
            <w:pPr>
              <w:rPr>
                <w:rFonts w:eastAsia="Times New Roman" w:cs="Arial"/>
                <w:b/>
                <w:sz w:val="22"/>
                <w:szCs w:val="22"/>
                <w:lang w:eastAsia="en-US"/>
              </w:rPr>
            </w:pPr>
          </w:p>
        </w:tc>
        <w:tc>
          <w:tcPr>
            <w:tcW w:w="8985" w:type="dxa"/>
          </w:tcPr>
          <w:p w14:paraId="0457E049" w14:textId="63586B4E" w:rsidR="00340A5D" w:rsidRDefault="00175ABC" w:rsidP="00930EFF">
            <w:pPr>
              <w:contextualSpacing/>
              <w:rPr>
                <w:rFonts w:eastAsia="Times New Roman" w:cs="Arial"/>
                <w:sz w:val="22"/>
                <w:szCs w:val="22"/>
                <w:lang w:eastAsia="en-US"/>
              </w:rPr>
            </w:pPr>
            <w:r>
              <w:rPr>
                <w:rFonts w:eastAsia="Times New Roman" w:cs="Arial"/>
                <w:sz w:val="22"/>
                <w:szCs w:val="22"/>
                <w:lang w:eastAsia="en-US"/>
              </w:rPr>
              <w:t xml:space="preserve">a. </w:t>
            </w:r>
            <w:r w:rsidR="00B87078">
              <w:rPr>
                <w:rFonts w:eastAsia="Times New Roman" w:cs="Arial"/>
                <w:sz w:val="22"/>
                <w:szCs w:val="22"/>
                <w:lang w:eastAsia="en-US"/>
              </w:rPr>
              <w:t>The resources committee minutes were received</w:t>
            </w:r>
            <w:r>
              <w:rPr>
                <w:rFonts w:eastAsia="Times New Roman" w:cs="Arial"/>
                <w:sz w:val="22"/>
                <w:szCs w:val="22"/>
                <w:lang w:eastAsia="en-US"/>
              </w:rPr>
              <w:t xml:space="preserve"> by the board</w:t>
            </w:r>
            <w:r w:rsidR="00B87078">
              <w:rPr>
                <w:rFonts w:eastAsia="Times New Roman" w:cs="Arial"/>
                <w:sz w:val="22"/>
                <w:szCs w:val="22"/>
                <w:lang w:eastAsia="en-US"/>
              </w:rPr>
              <w:t>.</w:t>
            </w:r>
          </w:p>
          <w:p w14:paraId="09C45106" w14:textId="56FB516C" w:rsidR="00B87078" w:rsidRPr="00AC392E" w:rsidRDefault="00B87078" w:rsidP="00AC392E">
            <w:pPr>
              <w:pStyle w:val="ListParagraph"/>
              <w:numPr>
                <w:ilvl w:val="0"/>
                <w:numId w:val="24"/>
              </w:numPr>
              <w:rPr>
                <w:rFonts w:eastAsia="Times New Roman" w:cs="Arial"/>
                <w:sz w:val="22"/>
                <w:szCs w:val="22"/>
                <w:lang w:eastAsia="en-US"/>
              </w:rPr>
            </w:pPr>
            <w:r w:rsidRPr="00AC392E">
              <w:rPr>
                <w:rFonts w:eastAsia="Times New Roman" w:cs="Arial"/>
                <w:sz w:val="22"/>
                <w:szCs w:val="22"/>
                <w:lang w:eastAsia="en-US"/>
              </w:rPr>
              <w:t>The budget was discussed in detail at the meeting on the 12.5.21</w:t>
            </w:r>
            <w:r w:rsidR="00D25F3C" w:rsidRPr="00AC392E">
              <w:rPr>
                <w:rFonts w:eastAsia="Times New Roman" w:cs="Arial"/>
                <w:sz w:val="22"/>
                <w:szCs w:val="22"/>
                <w:lang w:eastAsia="en-US"/>
              </w:rPr>
              <w:t xml:space="preserve"> and agreed. Following the meeting</w:t>
            </w:r>
            <w:r w:rsidR="00CA1DDA" w:rsidRPr="00AC392E">
              <w:rPr>
                <w:rFonts w:eastAsia="Times New Roman" w:cs="Arial"/>
                <w:sz w:val="22"/>
                <w:szCs w:val="22"/>
                <w:lang w:eastAsia="en-US"/>
              </w:rPr>
              <w:t>,</w:t>
            </w:r>
            <w:r w:rsidR="0077765A" w:rsidRPr="00AC392E">
              <w:rPr>
                <w:rFonts w:eastAsia="Times New Roman" w:cs="Arial"/>
                <w:sz w:val="22"/>
                <w:szCs w:val="22"/>
                <w:lang w:eastAsia="en-US"/>
              </w:rPr>
              <w:t xml:space="preserve"> information relating to staffing issues</w:t>
            </w:r>
            <w:r w:rsidR="004D6F76" w:rsidRPr="00AC392E">
              <w:rPr>
                <w:rFonts w:eastAsia="Times New Roman" w:cs="Arial"/>
                <w:sz w:val="22"/>
                <w:szCs w:val="22"/>
                <w:lang w:eastAsia="en-US"/>
              </w:rPr>
              <w:t>, which were</w:t>
            </w:r>
            <w:r w:rsidR="0077765A" w:rsidRPr="00AC392E">
              <w:rPr>
                <w:rFonts w:eastAsia="Times New Roman" w:cs="Arial"/>
                <w:sz w:val="22"/>
                <w:szCs w:val="22"/>
                <w:lang w:eastAsia="en-US"/>
              </w:rPr>
              <w:t xml:space="preserve"> discussed on the 12.5.21</w:t>
            </w:r>
            <w:r w:rsidR="004D6F76" w:rsidRPr="00AC392E">
              <w:rPr>
                <w:rFonts w:eastAsia="Times New Roman" w:cs="Arial"/>
                <w:sz w:val="22"/>
                <w:szCs w:val="22"/>
                <w:lang w:eastAsia="en-US"/>
              </w:rPr>
              <w:t xml:space="preserve">, </w:t>
            </w:r>
            <w:r w:rsidR="0077765A" w:rsidRPr="00AC392E">
              <w:rPr>
                <w:rFonts w:eastAsia="Times New Roman" w:cs="Arial"/>
                <w:sz w:val="22"/>
                <w:szCs w:val="22"/>
                <w:lang w:eastAsia="en-US"/>
              </w:rPr>
              <w:t>were resolved and version 2 of the budget was shared with the board for approval via Governo</w:t>
            </w:r>
            <w:r w:rsidR="00CA1DDA" w:rsidRPr="00AC392E">
              <w:rPr>
                <w:rFonts w:eastAsia="Times New Roman" w:cs="Arial"/>
                <w:sz w:val="22"/>
                <w:szCs w:val="22"/>
                <w:lang w:eastAsia="en-US"/>
              </w:rPr>
              <w:t>r</w:t>
            </w:r>
            <w:r w:rsidR="0077765A" w:rsidRPr="00AC392E">
              <w:rPr>
                <w:rFonts w:eastAsia="Times New Roman" w:cs="Arial"/>
                <w:sz w:val="22"/>
                <w:szCs w:val="22"/>
                <w:lang w:eastAsia="en-US"/>
              </w:rPr>
              <w:t>Hub</w:t>
            </w:r>
            <w:r w:rsidR="00CA1DDA" w:rsidRPr="00AC392E">
              <w:rPr>
                <w:rFonts w:eastAsia="Times New Roman" w:cs="Arial"/>
                <w:sz w:val="22"/>
                <w:szCs w:val="22"/>
                <w:lang w:eastAsia="en-US"/>
              </w:rPr>
              <w:t xml:space="preserve">. </w:t>
            </w:r>
          </w:p>
          <w:p w14:paraId="026F7853" w14:textId="77777777" w:rsidR="00AC392E" w:rsidRDefault="00AC392E" w:rsidP="00930EFF">
            <w:pPr>
              <w:contextualSpacing/>
              <w:rPr>
                <w:rFonts w:eastAsia="Times New Roman" w:cs="Arial"/>
                <w:sz w:val="22"/>
                <w:szCs w:val="22"/>
                <w:lang w:eastAsia="en-US"/>
              </w:rPr>
            </w:pPr>
          </w:p>
          <w:p w14:paraId="6CF1B183" w14:textId="064C9EFB" w:rsidR="00CA1DDA" w:rsidRDefault="00CA1DDA" w:rsidP="00930EFF">
            <w:pPr>
              <w:contextualSpacing/>
              <w:rPr>
                <w:rFonts w:eastAsia="Times New Roman" w:cs="Arial"/>
                <w:sz w:val="22"/>
                <w:szCs w:val="22"/>
                <w:lang w:eastAsia="en-US"/>
              </w:rPr>
            </w:pPr>
            <w:r w:rsidRPr="00C7798C">
              <w:rPr>
                <w:rFonts w:eastAsia="Times New Roman" w:cs="Arial"/>
                <w:sz w:val="22"/>
                <w:szCs w:val="22"/>
                <w:highlight w:val="cyan"/>
                <w:lang w:eastAsia="en-US"/>
              </w:rPr>
              <w:t>Version 2 of the budget was approved by the board via GovernorHub and the budget signed off by SR.</w:t>
            </w:r>
          </w:p>
          <w:p w14:paraId="447BB59C" w14:textId="4F8E5B94" w:rsidR="00E95A89" w:rsidRDefault="00E95A89" w:rsidP="00930EFF">
            <w:pPr>
              <w:contextualSpacing/>
              <w:rPr>
                <w:rFonts w:eastAsia="Times New Roman" w:cs="Arial"/>
                <w:sz w:val="22"/>
                <w:szCs w:val="22"/>
                <w:lang w:eastAsia="en-US"/>
              </w:rPr>
            </w:pPr>
            <w:r>
              <w:rPr>
                <w:rFonts w:eastAsia="Times New Roman" w:cs="Arial"/>
                <w:sz w:val="22"/>
                <w:szCs w:val="22"/>
                <w:lang w:eastAsia="en-US"/>
              </w:rPr>
              <w:t>The board thanked both AG and NN for all the additional work involved</w:t>
            </w:r>
            <w:r w:rsidR="00717B7E">
              <w:rPr>
                <w:rFonts w:eastAsia="Times New Roman" w:cs="Arial"/>
                <w:sz w:val="22"/>
                <w:szCs w:val="22"/>
                <w:lang w:eastAsia="en-US"/>
              </w:rPr>
              <w:t xml:space="preserve"> to update the budget.</w:t>
            </w:r>
          </w:p>
          <w:p w14:paraId="1C9B5F49" w14:textId="77777777" w:rsidR="00E9578E" w:rsidRDefault="00E9578E" w:rsidP="00930EFF">
            <w:pPr>
              <w:contextualSpacing/>
              <w:rPr>
                <w:rFonts w:eastAsia="Times New Roman" w:cs="Arial"/>
                <w:sz w:val="22"/>
                <w:szCs w:val="22"/>
                <w:lang w:eastAsia="en-US"/>
              </w:rPr>
            </w:pPr>
          </w:p>
          <w:p w14:paraId="3E9F5A52" w14:textId="60A72E81" w:rsidR="00AC392E" w:rsidRPr="00A61494" w:rsidRDefault="00F378B4" w:rsidP="00A61494">
            <w:pPr>
              <w:pStyle w:val="ListParagraph"/>
              <w:numPr>
                <w:ilvl w:val="0"/>
                <w:numId w:val="24"/>
              </w:numPr>
              <w:rPr>
                <w:rFonts w:eastAsia="Times New Roman" w:cs="Arial"/>
                <w:sz w:val="22"/>
                <w:szCs w:val="22"/>
                <w:lang w:eastAsia="en-US"/>
              </w:rPr>
            </w:pPr>
            <w:r w:rsidRPr="00A61494">
              <w:rPr>
                <w:rFonts w:eastAsia="Times New Roman" w:cs="Arial"/>
                <w:sz w:val="22"/>
                <w:szCs w:val="22"/>
                <w:highlight w:val="cyan"/>
                <w:lang w:eastAsia="en-US"/>
              </w:rPr>
              <w:t>Approval of oven purchase was agreed by the board via GovernorHub and will be discussed at the next resources committee meeting (28.6.21)</w:t>
            </w:r>
            <w:r w:rsidR="001076AA" w:rsidRPr="00A61494">
              <w:rPr>
                <w:rFonts w:eastAsia="Times New Roman" w:cs="Arial"/>
                <w:sz w:val="22"/>
                <w:szCs w:val="22"/>
                <w:highlight w:val="cyan"/>
                <w:lang w:eastAsia="en-US"/>
              </w:rPr>
              <w:t>.</w:t>
            </w:r>
          </w:p>
          <w:p w14:paraId="40FCA214" w14:textId="2755365C" w:rsidR="001076AA" w:rsidRDefault="001076AA" w:rsidP="001076AA">
            <w:pPr>
              <w:pStyle w:val="ListParagraph"/>
              <w:rPr>
                <w:rFonts w:eastAsia="Times New Roman" w:cs="Arial"/>
                <w:sz w:val="22"/>
                <w:szCs w:val="22"/>
                <w:lang w:eastAsia="en-US"/>
              </w:rPr>
            </w:pPr>
            <w:r>
              <w:rPr>
                <w:rFonts w:eastAsia="Times New Roman" w:cs="Arial"/>
                <w:sz w:val="22"/>
                <w:szCs w:val="22"/>
                <w:lang w:eastAsia="en-US"/>
              </w:rPr>
              <w:t>The following question was raised on GovernorHub.</w:t>
            </w:r>
          </w:p>
          <w:p w14:paraId="0B132B76" w14:textId="7976FEA4" w:rsidR="001076AA" w:rsidRDefault="001076AA" w:rsidP="001076AA">
            <w:pPr>
              <w:pStyle w:val="ListParagraph"/>
              <w:rPr>
                <w:rFonts w:eastAsia="Times New Roman" w:cs="Arial"/>
                <w:sz w:val="22"/>
                <w:szCs w:val="22"/>
                <w:lang w:eastAsia="en-US"/>
              </w:rPr>
            </w:pPr>
          </w:p>
          <w:p w14:paraId="6513E34B" w14:textId="104F42DA" w:rsidR="001076AA" w:rsidRPr="006670EA" w:rsidRDefault="001076AA" w:rsidP="001076AA">
            <w:pPr>
              <w:pStyle w:val="ListParagraph"/>
              <w:rPr>
                <w:rFonts w:eastAsia="Times New Roman" w:cs="Arial"/>
                <w:b/>
                <w:bCs/>
                <w:i/>
                <w:iCs/>
                <w:sz w:val="22"/>
                <w:szCs w:val="22"/>
                <w:lang w:eastAsia="en-US"/>
              </w:rPr>
            </w:pPr>
            <w:r w:rsidRPr="006670EA">
              <w:rPr>
                <w:rFonts w:eastAsia="Times New Roman" w:cs="Arial"/>
                <w:b/>
                <w:bCs/>
                <w:i/>
                <w:iCs/>
                <w:sz w:val="22"/>
                <w:szCs w:val="22"/>
                <w:highlight w:val="yellow"/>
                <w:lang w:eastAsia="en-US"/>
              </w:rPr>
              <w:t xml:space="preserve">Q. </w:t>
            </w:r>
            <w:r w:rsidR="00107075" w:rsidRPr="006670EA">
              <w:rPr>
                <w:rFonts w:eastAsia="Times New Roman" w:cs="Arial"/>
                <w:b/>
                <w:bCs/>
                <w:i/>
                <w:iCs/>
                <w:sz w:val="22"/>
                <w:szCs w:val="22"/>
                <w:highlight w:val="yellow"/>
                <w:lang w:eastAsia="en-US"/>
              </w:rPr>
              <w:t>Have you looked into leasing the oven?</w:t>
            </w:r>
          </w:p>
          <w:p w14:paraId="4BC44F61" w14:textId="51F7924E" w:rsidR="00107075" w:rsidRDefault="00132FF9" w:rsidP="001076AA">
            <w:pPr>
              <w:pStyle w:val="ListParagraph"/>
              <w:rPr>
                <w:rFonts w:eastAsia="Times New Roman" w:cs="Arial"/>
                <w:sz w:val="22"/>
                <w:szCs w:val="22"/>
                <w:lang w:eastAsia="en-US"/>
              </w:rPr>
            </w:pPr>
            <w:r w:rsidRPr="00132FF9">
              <w:rPr>
                <w:rFonts w:eastAsia="Times New Roman" w:cs="Arial"/>
                <w:sz w:val="22"/>
                <w:szCs w:val="22"/>
                <w:lang w:eastAsia="en-US"/>
              </w:rPr>
              <w:lastRenderedPageBreak/>
              <w:t xml:space="preserve">Leasing brings additional measures, which can restrict us. </w:t>
            </w:r>
            <w:r w:rsidR="00FE727A">
              <w:rPr>
                <w:rFonts w:eastAsia="Times New Roman" w:cs="Arial"/>
                <w:sz w:val="22"/>
                <w:szCs w:val="22"/>
                <w:lang w:eastAsia="en-US"/>
              </w:rPr>
              <w:t>NN has</w:t>
            </w:r>
            <w:r w:rsidRPr="00132FF9">
              <w:rPr>
                <w:rFonts w:eastAsia="Times New Roman" w:cs="Arial"/>
                <w:sz w:val="22"/>
                <w:szCs w:val="22"/>
                <w:lang w:eastAsia="en-US"/>
              </w:rPr>
              <w:t xml:space="preserve"> been speaking with ISS regarding the possibility of hiring the kitchens out now that we are not with Barnet. If </w:t>
            </w:r>
            <w:r w:rsidR="0066669E">
              <w:rPr>
                <w:rFonts w:eastAsia="Times New Roman" w:cs="Arial"/>
                <w:sz w:val="22"/>
                <w:szCs w:val="22"/>
                <w:lang w:eastAsia="en-US"/>
              </w:rPr>
              <w:t xml:space="preserve">we </w:t>
            </w:r>
            <w:r w:rsidRPr="00132FF9">
              <w:rPr>
                <w:rFonts w:eastAsia="Times New Roman" w:cs="Arial"/>
                <w:sz w:val="22"/>
                <w:szCs w:val="22"/>
                <w:lang w:eastAsia="en-US"/>
              </w:rPr>
              <w:t>lease the equipment this would restrict us again.</w:t>
            </w:r>
          </w:p>
          <w:p w14:paraId="21B4A902" w14:textId="77777777" w:rsidR="001C0DDF" w:rsidRDefault="001C0DDF" w:rsidP="001076AA">
            <w:pPr>
              <w:pStyle w:val="ListParagraph"/>
              <w:rPr>
                <w:rFonts w:eastAsia="Times New Roman" w:cs="Arial"/>
                <w:sz w:val="22"/>
                <w:szCs w:val="22"/>
                <w:lang w:eastAsia="en-US"/>
              </w:rPr>
            </w:pPr>
          </w:p>
          <w:p w14:paraId="4CF74E70" w14:textId="2AC47012" w:rsidR="00690E60" w:rsidRDefault="00690E60" w:rsidP="00690E60">
            <w:pPr>
              <w:rPr>
                <w:rFonts w:eastAsia="Times New Roman" w:cs="Arial"/>
                <w:sz w:val="22"/>
                <w:szCs w:val="22"/>
                <w:lang w:eastAsia="en-US"/>
              </w:rPr>
            </w:pPr>
            <w:r>
              <w:rPr>
                <w:rFonts w:eastAsia="Times New Roman" w:cs="Arial"/>
                <w:sz w:val="22"/>
                <w:szCs w:val="22"/>
                <w:lang w:eastAsia="en-US"/>
              </w:rPr>
              <w:t>b.</w:t>
            </w:r>
            <w:r w:rsidR="00E406A8">
              <w:rPr>
                <w:rFonts w:eastAsia="Times New Roman" w:cs="Arial"/>
                <w:sz w:val="22"/>
                <w:szCs w:val="22"/>
                <w:lang w:eastAsia="en-US"/>
              </w:rPr>
              <w:t xml:space="preserve"> The curriculum &amp; standards committee minutes were received by the board.</w:t>
            </w:r>
          </w:p>
          <w:p w14:paraId="4D0C1ACF" w14:textId="77777777" w:rsidR="001C0DDF" w:rsidRDefault="001C0DDF" w:rsidP="00690E60">
            <w:pPr>
              <w:rPr>
                <w:rFonts w:eastAsia="Times New Roman" w:cs="Arial"/>
                <w:sz w:val="22"/>
                <w:szCs w:val="22"/>
                <w:lang w:eastAsia="en-US"/>
              </w:rPr>
            </w:pPr>
          </w:p>
          <w:p w14:paraId="5535DD6E" w14:textId="2FE06BD9" w:rsidR="002C3CC7" w:rsidRDefault="00B231A9" w:rsidP="00690E60">
            <w:pPr>
              <w:rPr>
                <w:rFonts w:eastAsia="Times New Roman" w:cs="Arial"/>
                <w:sz w:val="22"/>
                <w:szCs w:val="22"/>
                <w:lang w:eastAsia="en-US"/>
              </w:rPr>
            </w:pPr>
            <w:r>
              <w:rPr>
                <w:rFonts w:eastAsia="Times New Roman" w:cs="Arial"/>
                <w:sz w:val="22"/>
                <w:szCs w:val="22"/>
                <w:lang w:eastAsia="en-US"/>
              </w:rPr>
              <w:t xml:space="preserve">c. </w:t>
            </w:r>
            <w:r w:rsidR="002C3CC7">
              <w:rPr>
                <w:rFonts w:eastAsia="Times New Roman" w:cs="Arial"/>
                <w:sz w:val="22"/>
                <w:szCs w:val="22"/>
                <w:lang w:eastAsia="en-US"/>
              </w:rPr>
              <w:t>Refer to report for detail.</w:t>
            </w:r>
          </w:p>
          <w:p w14:paraId="50952EFE" w14:textId="5269D77B" w:rsidR="00616D39" w:rsidRPr="00B436CE" w:rsidRDefault="00616D39" w:rsidP="00616D39">
            <w:pPr>
              <w:rPr>
                <w:rFonts w:eastAsia="Times New Roman" w:cs="Arial"/>
                <w:i/>
                <w:iCs/>
                <w:sz w:val="22"/>
                <w:szCs w:val="22"/>
                <w:lang w:eastAsia="en-US"/>
              </w:rPr>
            </w:pPr>
            <w:r w:rsidRPr="00B436CE">
              <w:rPr>
                <w:rFonts w:eastAsia="Times New Roman" w:cs="Arial"/>
                <w:i/>
                <w:iCs/>
                <w:sz w:val="22"/>
                <w:szCs w:val="22"/>
                <w:lang w:eastAsia="en-US"/>
              </w:rPr>
              <w:t>AG</w:t>
            </w:r>
            <w:r w:rsidR="00E862B0">
              <w:rPr>
                <w:rFonts w:eastAsia="Times New Roman" w:cs="Arial"/>
                <w:i/>
                <w:iCs/>
                <w:sz w:val="22"/>
                <w:szCs w:val="22"/>
                <w:lang w:eastAsia="en-US"/>
              </w:rPr>
              <w:t>h</w:t>
            </w:r>
            <w:r w:rsidRPr="00B436CE">
              <w:rPr>
                <w:rFonts w:eastAsia="Times New Roman" w:cs="Arial"/>
                <w:i/>
                <w:iCs/>
                <w:sz w:val="22"/>
                <w:szCs w:val="22"/>
                <w:lang w:eastAsia="en-US"/>
              </w:rPr>
              <w:t xml:space="preserve"> joined the meeting at 6.30pm.</w:t>
            </w:r>
          </w:p>
          <w:p w14:paraId="4F9635A7" w14:textId="77777777" w:rsidR="00616D39" w:rsidRDefault="00616D39" w:rsidP="00690E60">
            <w:pPr>
              <w:rPr>
                <w:rFonts w:eastAsia="Times New Roman" w:cs="Arial"/>
                <w:sz w:val="22"/>
                <w:szCs w:val="22"/>
                <w:lang w:eastAsia="en-US"/>
              </w:rPr>
            </w:pPr>
          </w:p>
          <w:p w14:paraId="525E749E" w14:textId="34C06D82" w:rsidR="00E406A8" w:rsidRDefault="00B231A9" w:rsidP="00690E60">
            <w:pPr>
              <w:rPr>
                <w:rFonts w:eastAsia="Times New Roman" w:cs="Arial"/>
                <w:sz w:val="22"/>
                <w:szCs w:val="22"/>
                <w:lang w:eastAsia="en-US"/>
              </w:rPr>
            </w:pPr>
            <w:r>
              <w:rPr>
                <w:rFonts w:eastAsia="Times New Roman" w:cs="Arial"/>
                <w:sz w:val="22"/>
                <w:szCs w:val="22"/>
                <w:lang w:eastAsia="en-US"/>
              </w:rPr>
              <w:t>PW explained that there had been many delays to the works identified in the November 2020 report</w:t>
            </w:r>
            <w:r w:rsidR="009B7A07">
              <w:rPr>
                <w:rFonts w:eastAsia="Times New Roman" w:cs="Arial"/>
                <w:sz w:val="22"/>
                <w:szCs w:val="22"/>
                <w:lang w:eastAsia="en-US"/>
              </w:rPr>
              <w:t xml:space="preserve"> due to poor winter weather and the preference to complete the work during the summer holidays</w:t>
            </w:r>
            <w:r w:rsidR="005F50B9">
              <w:rPr>
                <w:rFonts w:eastAsia="Times New Roman" w:cs="Arial"/>
                <w:sz w:val="22"/>
                <w:szCs w:val="22"/>
                <w:lang w:eastAsia="en-US"/>
              </w:rPr>
              <w:t>.</w:t>
            </w:r>
          </w:p>
          <w:p w14:paraId="5DC2633C" w14:textId="608ACF53" w:rsidR="00884F68" w:rsidRDefault="00884F68" w:rsidP="00690E60">
            <w:pPr>
              <w:rPr>
                <w:rFonts w:eastAsia="Times New Roman" w:cs="Arial"/>
                <w:sz w:val="22"/>
                <w:szCs w:val="22"/>
                <w:lang w:eastAsia="en-US"/>
              </w:rPr>
            </w:pPr>
            <w:r>
              <w:rPr>
                <w:rFonts w:eastAsia="Times New Roman" w:cs="Arial"/>
                <w:sz w:val="22"/>
                <w:szCs w:val="22"/>
                <w:lang w:eastAsia="en-US"/>
              </w:rPr>
              <w:t>With reference to the garages at CH school, both NN and PW to undertake a site visit next week to understand the issues. JP explained that this was an ongoing problem</w:t>
            </w:r>
            <w:r w:rsidR="005F724B">
              <w:rPr>
                <w:rFonts w:eastAsia="Times New Roman" w:cs="Arial"/>
                <w:sz w:val="22"/>
                <w:szCs w:val="22"/>
                <w:lang w:eastAsia="en-US"/>
              </w:rPr>
              <w:t xml:space="preserve"> to keep tidy and maintain safety, with the space used as a ‘dumping ground’ </w:t>
            </w:r>
            <w:r w:rsidR="00786292">
              <w:rPr>
                <w:rFonts w:eastAsia="Times New Roman" w:cs="Arial"/>
                <w:sz w:val="22"/>
                <w:szCs w:val="22"/>
                <w:lang w:eastAsia="en-US"/>
              </w:rPr>
              <w:t>and the person responsible for the area not keeping on top of this.</w:t>
            </w:r>
            <w:r w:rsidR="00AB42A3">
              <w:rPr>
                <w:rFonts w:eastAsia="Times New Roman" w:cs="Arial"/>
                <w:sz w:val="22"/>
                <w:szCs w:val="22"/>
                <w:lang w:eastAsia="en-US"/>
              </w:rPr>
              <w:t xml:space="preserve"> It is both a hazard and an eyesore.</w:t>
            </w:r>
          </w:p>
          <w:p w14:paraId="090997C7" w14:textId="67F82E3B" w:rsidR="00B436CE" w:rsidRDefault="00B436CE" w:rsidP="00690E60">
            <w:pPr>
              <w:rPr>
                <w:rFonts w:eastAsia="Times New Roman" w:cs="Arial"/>
                <w:sz w:val="22"/>
                <w:szCs w:val="22"/>
                <w:lang w:eastAsia="en-US"/>
              </w:rPr>
            </w:pPr>
          </w:p>
          <w:p w14:paraId="37128D0A" w14:textId="39D6AD7F" w:rsidR="00616D39" w:rsidRPr="001C2F13" w:rsidRDefault="00616D39" w:rsidP="00690E60">
            <w:pPr>
              <w:rPr>
                <w:rFonts w:eastAsia="Times New Roman" w:cs="Arial"/>
                <w:b/>
                <w:bCs/>
                <w:i/>
                <w:iCs/>
                <w:sz w:val="22"/>
                <w:szCs w:val="22"/>
                <w:lang w:eastAsia="en-US"/>
              </w:rPr>
            </w:pPr>
            <w:r w:rsidRPr="001C2F13">
              <w:rPr>
                <w:rFonts w:eastAsia="Times New Roman" w:cs="Arial"/>
                <w:b/>
                <w:bCs/>
                <w:i/>
                <w:iCs/>
                <w:sz w:val="22"/>
                <w:szCs w:val="22"/>
                <w:highlight w:val="yellow"/>
                <w:lang w:eastAsia="en-US"/>
              </w:rPr>
              <w:t>Q. What can the board do to help JP in resolving this issue</w:t>
            </w:r>
            <w:r w:rsidR="00DE077F" w:rsidRPr="001C2F13">
              <w:rPr>
                <w:rFonts w:eastAsia="Times New Roman" w:cs="Arial"/>
                <w:b/>
                <w:bCs/>
                <w:i/>
                <w:iCs/>
                <w:sz w:val="22"/>
                <w:szCs w:val="22"/>
                <w:highlight w:val="yellow"/>
                <w:lang w:eastAsia="en-US"/>
              </w:rPr>
              <w:t xml:space="preserve"> at</w:t>
            </w:r>
            <w:r w:rsidRPr="001C2F13">
              <w:rPr>
                <w:rFonts w:eastAsia="Times New Roman" w:cs="Arial"/>
                <w:b/>
                <w:bCs/>
                <w:i/>
                <w:iCs/>
                <w:sz w:val="22"/>
                <w:szCs w:val="22"/>
                <w:highlight w:val="yellow"/>
                <w:lang w:eastAsia="en-US"/>
              </w:rPr>
              <w:t>?</w:t>
            </w:r>
          </w:p>
          <w:p w14:paraId="66F3A5F6" w14:textId="77F96FCB" w:rsidR="002C135E" w:rsidRPr="002C135E" w:rsidRDefault="00897DE6" w:rsidP="002C135E">
            <w:pPr>
              <w:rPr>
                <w:rFonts w:eastAsia="Times New Roman" w:cs="Arial"/>
                <w:color w:val="FF0000"/>
                <w:sz w:val="22"/>
                <w:szCs w:val="22"/>
                <w:lang w:eastAsia="en-US"/>
              </w:rPr>
            </w:pPr>
            <w:r>
              <w:rPr>
                <w:rFonts w:eastAsia="Times New Roman" w:cs="Arial"/>
                <w:sz w:val="22"/>
                <w:szCs w:val="22"/>
                <w:lang w:eastAsia="en-US"/>
              </w:rPr>
              <w:t>It is both a safeguarding and H &amp; S issue and</w:t>
            </w:r>
            <w:r w:rsidR="002C135E" w:rsidRPr="002C135E">
              <w:rPr>
                <w:rFonts w:eastAsia="Times New Roman" w:cs="Arial"/>
                <w:sz w:val="22"/>
                <w:szCs w:val="22"/>
                <w:lang w:eastAsia="en-US"/>
              </w:rPr>
              <w:t xml:space="preserve"> this could potentially trigger a no notice Safeguarding Inspection from Ofsted</w:t>
            </w:r>
            <w:r w:rsidR="002C135E">
              <w:rPr>
                <w:rFonts w:eastAsia="Times New Roman" w:cs="Arial"/>
                <w:sz w:val="22"/>
                <w:szCs w:val="22"/>
                <w:lang w:eastAsia="en-US"/>
              </w:rPr>
              <w:t>.</w:t>
            </w:r>
          </w:p>
          <w:p w14:paraId="535A3E8C" w14:textId="2C32BBFD" w:rsidR="00616D39" w:rsidRPr="00B557FA" w:rsidRDefault="00616D39" w:rsidP="00690E60">
            <w:pPr>
              <w:rPr>
                <w:rFonts w:eastAsia="Times New Roman" w:cs="Arial"/>
                <w:color w:val="FF0000"/>
                <w:sz w:val="22"/>
                <w:szCs w:val="22"/>
                <w:lang w:eastAsia="en-US"/>
              </w:rPr>
            </w:pPr>
          </w:p>
          <w:p w14:paraId="148A00D6" w14:textId="4D4F154D" w:rsidR="00B85E09" w:rsidRDefault="00B85E09" w:rsidP="00690E60">
            <w:pPr>
              <w:rPr>
                <w:rFonts w:eastAsia="Times New Roman" w:cs="Arial"/>
                <w:sz w:val="22"/>
                <w:szCs w:val="22"/>
                <w:lang w:eastAsia="en-US"/>
              </w:rPr>
            </w:pPr>
            <w:r>
              <w:rPr>
                <w:rFonts w:eastAsia="Times New Roman" w:cs="Arial"/>
                <w:sz w:val="22"/>
                <w:szCs w:val="22"/>
                <w:lang w:eastAsia="en-US"/>
              </w:rPr>
              <w:t>The premises committee agreed to undertake a walk with NN before the end of term to put a plan in place to resolve the issue.</w:t>
            </w:r>
          </w:p>
          <w:p w14:paraId="6DF10449" w14:textId="523E5224" w:rsidR="00234E23" w:rsidRDefault="00234E23" w:rsidP="00690E60">
            <w:pPr>
              <w:rPr>
                <w:rFonts w:eastAsia="Times New Roman" w:cs="Arial"/>
                <w:sz w:val="22"/>
                <w:szCs w:val="22"/>
                <w:lang w:eastAsia="en-US"/>
              </w:rPr>
            </w:pPr>
          </w:p>
          <w:p w14:paraId="3BE1FF07" w14:textId="2B6D6F5B" w:rsidR="00234E23" w:rsidRDefault="009619B5" w:rsidP="00690E60">
            <w:pPr>
              <w:rPr>
                <w:rFonts w:eastAsia="Times New Roman" w:cs="Arial"/>
                <w:sz w:val="22"/>
                <w:szCs w:val="22"/>
                <w:lang w:eastAsia="en-US"/>
              </w:rPr>
            </w:pPr>
            <w:r>
              <w:rPr>
                <w:rFonts w:eastAsia="Times New Roman" w:cs="Arial"/>
                <w:sz w:val="22"/>
                <w:szCs w:val="22"/>
                <w:lang w:eastAsia="en-US"/>
              </w:rPr>
              <w:t>LR confirmed that the council has agreed to remove the van parked on the access road to BP school</w:t>
            </w:r>
            <w:r w:rsidR="006B2C2C">
              <w:rPr>
                <w:rFonts w:eastAsia="Times New Roman" w:cs="Arial"/>
                <w:sz w:val="22"/>
                <w:szCs w:val="22"/>
                <w:lang w:eastAsia="en-US"/>
              </w:rPr>
              <w:t>,</w:t>
            </w:r>
            <w:r w:rsidR="002505D2">
              <w:rPr>
                <w:rFonts w:eastAsia="Times New Roman" w:cs="Arial"/>
                <w:sz w:val="22"/>
                <w:szCs w:val="22"/>
                <w:lang w:eastAsia="en-US"/>
              </w:rPr>
              <w:t xml:space="preserve"> it is not taxed and has been abandoned</w:t>
            </w:r>
            <w:r w:rsidR="006B4A2A">
              <w:rPr>
                <w:rFonts w:eastAsia="Times New Roman" w:cs="Arial"/>
                <w:sz w:val="22"/>
                <w:szCs w:val="22"/>
                <w:lang w:eastAsia="en-US"/>
              </w:rPr>
              <w:t>. I</w:t>
            </w:r>
            <w:r w:rsidR="006B2C2C">
              <w:rPr>
                <w:rFonts w:eastAsia="Times New Roman" w:cs="Arial"/>
                <w:sz w:val="22"/>
                <w:szCs w:val="22"/>
                <w:lang w:eastAsia="en-US"/>
              </w:rPr>
              <w:t>t was also confirmed that the land</w:t>
            </w:r>
            <w:r w:rsidR="00F97057">
              <w:rPr>
                <w:rFonts w:eastAsia="Times New Roman" w:cs="Arial"/>
                <w:sz w:val="22"/>
                <w:szCs w:val="22"/>
                <w:lang w:eastAsia="en-US"/>
              </w:rPr>
              <w:t xml:space="preserve">/road </w:t>
            </w:r>
            <w:r w:rsidR="006B2C2C">
              <w:rPr>
                <w:rFonts w:eastAsia="Times New Roman" w:cs="Arial"/>
                <w:sz w:val="22"/>
                <w:szCs w:val="22"/>
                <w:lang w:eastAsia="en-US"/>
              </w:rPr>
              <w:t>does belong to the London borough of Barnet</w:t>
            </w:r>
            <w:r w:rsidR="000D2E2A">
              <w:rPr>
                <w:rFonts w:eastAsia="Times New Roman" w:cs="Arial"/>
                <w:sz w:val="22"/>
                <w:szCs w:val="22"/>
                <w:lang w:eastAsia="en-US"/>
              </w:rPr>
              <w:t xml:space="preserve"> and</w:t>
            </w:r>
            <w:r w:rsidR="008F0717">
              <w:rPr>
                <w:rFonts w:eastAsia="Times New Roman" w:cs="Arial"/>
                <w:sz w:val="22"/>
                <w:szCs w:val="22"/>
                <w:lang w:eastAsia="en-US"/>
              </w:rPr>
              <w:t xml:space="preserve"> is</w:t>
            </w:r>
            <w:r w:rsidR="000D2E2A">
              <w:rPr>
                <w:rFonts w:eastAsia="Times New Roman" w:cs="Arial"/>
                <w:sz w:val="22"/>
                <w:szCs w:val="22"/>
                <w:lang w:eastAsia="en-US"/>
              </w:rPr>
              <w:t xml:space="preserve"> for use by the school.</w:t>
            </w:r>
          </w:p>
          <w:p w14:paraId="1E8B0135" w14:textId="0256BD7E" w:rsidR="0061079D" w:rsidRDefault="00185B63" w:rsidP="0061079D">
            <w:pPr>
              <w:rPr>
                <w:rFonts w:eastAsia="Times New Roman" w:cs="Arial"/>
                <w:sz w:val="22"/>
                <w:szCs w:val="22"/>
                <w:lang w:eastAsia="en-US"/>
              </w:rPr>
            </w:pPr>
            <w:r>
              <w:rPr>
                <w:rFonts w:eastAsia="Times New Roman" w:cs="Arial"/>
                <w:sz w:val="22"/>
                <w:szCs w:val="22"/>
                <w:lang w:eastAsia="en-US"/>
              </w:rPr>
              <w:t>The governors agreed that it was a positive step that the council are taking ownership</w:t>
            </w:r>
            <w:r w:rsidR="001A7327">
              <w:rPr>
                <w:rFonts w:eastAsia="Times New Roman" w:cs="Arial"/>
                <w:sz w:val="22"/>
                <w:szCs w:val="22"/>
                <w:lang w:eastAsia="en-US"/>
              </w:rPr>
              <w:t xml:space="preserve"> as this helps with relationships with the neighbours and their use of the road.</w:t>
            </w:r>
          </w:p>
          <w:p w14:paraId="54B03508" w14:textId="4C7B3712" w:rsidR="00811DD7" w:rsidRPr="0061079D" w:rsidRDefault="00811DD7" w:rsidP="0061079D">
            <w:pPr>
              <w:rPr>
                <w:rFonts w:eastAsia="Times New Roman" w:cs="Arial"/>
                <w:sz w:val="22"/>
                <w:szCs w:val="22"/>
                <w:lang w:eastAsia="en-US"/>
              </w:rPr>
            </w:pPr>
            <w:r>
              <w:rPr>
                <w:rFonts w:eastAsia="Times New Roman" w:cs="Arial"/>
                <w:sz w:val="22"/>
                <w:szCs w:val="22"/>
                <w:lang w:eastAsia="en-US"/>
              </w:rPr>
              <w:t>JK to put a</w:t>
            </w:r>
            <w:r w:rsidR="00C83BBF">
              <w:rPr>
                <w:rFonts w:eastAsia="Times New Roman" w:cs="Arial"/>
                <w:sz w:val="22"/>
                <w:szCs w:val="22"/>
                <w:lang w:eastAsia="en-US"/>
              </w:rPr>
              <w:t>n article</w:t>
            </w:r>
            <w:r>
              <w:rPr>
                <w:rFonts w:eastAsia="Times New Roman" w:cs="Arial"/>
                <w:sz w:val="22"/>
                <w:szCs w:val="22"/>
                <w:lang w:eastAsia="en-US"/>
              </w:rPr>
              <w:t xml:space="preserve"> in the school newsletter explaining the outcome and the role that LR played in the resolution.</w:t>
            </w:r>
          </w:p>
          <w:p w14:paraId="37A44D5D" w14:textId="77777777" w:rsidR="00AC392E" w:rsidRDefault="00AC392E" w:rsidP="00930EFF">
            <w:pPr>
              <w:contextualSpacing/>
              <w:rPr>
                <w:rFonts w:eastAsia="Times New Roman" w:cs="Arial"/>
                <w:sz w:val="22"/>
                <w:szCs w:val="22"/>
                <w:lang w:eastAsia="en-US"/>
              </w:rPr>
            </w:pPr>
          </w:p>
          <w:p w14:paraId="07D774BD" w14:textId="77777777" w:rsidR="000F5401" w:rsidRDefault="000F5401" w:rsidP="00930EFF">
            <w:pPr>
              <w:contextualSpacing/>
              <w:rPr>
                <w:rFonts w:eastAsia="Times New Roman" w:cs="Arial"/>
                <w:sz w:val="22"/>
                <w:szCs w:val="22"/>
                <w:lang w:eastAsia="en-US"/>
              </w:rPr>
            </w:pPr>
            <w:r>
              <w:rPr>
                <w:rFonts w:eastAsia="Times New Roman" w:cs="Arial"/>
                <w:sz w:val="22"/>
                <w:szCs w:val="22"/>
                <w:lang w:eastAsia="en-US"/>
              </w:rPr>
              <w:t>JK also agreed to remove the bicycle</w:t>
            </w:r>
            <w:r w:rsidR="004F1FA9">
              <w:rPr>
                <w:rFonts w:eastAsia="Times New Roman" w:cs="Arial"/>
                <w:sz w:val="22"/>
                <w:szCs w:val="22"/>
                <w:lang w:eastAsia="en-US"/>
              </w:rPr>
              <w:t xml:space="preserve"> from the parent hub at BP.</w:t>
            </w:r>
          </w:p>
          <w:p w14:paraId="62DAE16F" w14:textId="77777777" w:rsidR="004F1FA9" w:rsidRDefault="004F1FA9" w:rsidP="00930EFF">
            <w:pPr>
              <w:contextualSpacing/>
              <w:rPr>
                <w:rFonts w:eastAsia="Times New Roman" w:cs="Arial"/>
                <w:sz w:val="22"/>
                <w:szCs w:val="22"/>
                <w:lang w:eastAsia="en-US"/>
              </w:rPr>
            </w:pPr>
            <w:r>
              <w:rPr>
                <w:rFonts w:eastAsia="Times New Roman" w:cs="Arial"/>
                <w:sz w:val="22"/>
                <w:szCs w:val="22"/>
                <w:lang w:eastAsia="en-US"/>
              </w:rPr>
              <w:t>JP explained that there was an ongoing problem with parents parking inconsiderately</w:t>
            </w:r>
            <w:r w:rsidR="002C58A0">
              <w:rPr>
                <w:rFonts w:eastAsia="Times New Roman" w:cs="Arial"/>
                <w:sz w:val="22"/>
                <w:szCs w:val="22"/>
                <w:lang w:eastAsia="en-US"/>
              </w:rPr>
              <w:t>,</w:t>
            </w:r>
            <w:r w:rsidR="00531401">
              <w:rPr>
                <w:rFonts w:eastAsia="Times New Roman" w:cs="Arial"/>
                <w:sz w:val="22"/>
                <w:szCs w:val="22"/>
                <w:lang w:eastAsia="en-US"/>
              </w:rPr>
              <w:t xml:space="preserve"> being abusive to neighbours</w:t>
            </w:r>
            <w:r w:rsidR="00704FD1">
              <w:rPr>
                <w:rFonts w:eastAsia="Times New Roman" w:cs="Arial"/>
                <w:sz w:val="22"/>
                <w:szCs w:val="22"/>
                <w:lang w:eastAsia="en-US"/>
              </w:rPr>
              <w:t>/staff</w:t>
            </w:r>
            <w:r w:rsidR="00531401">
              <w:rPr>
                <w:rFonts w:eastAsia="Times New Roman" w:cs="Arial"/>
                <w:sz w:val="22"/>
                <w:szCs w:val="22"/>
                <w:lang w:eastAsia="en-US"/>
              </w:rPr>
              <w:t xml:space="preserve"> and parking in the disabled parking space (which is required for a pupil)</w:t>
            </w:r>
            <w:r w:rsidR="0082720C">
              <w:rPr>
                <w:rFonts w:eastAsia="Times New Roman" w:cs="Arial"/>
                <w:sz w:val="22"/>
                <w:szCs w:val="22"/>
                <w:lang w:eastAsia="en-US"/>
              </w:rPr>
              <w:t xml:space="preserve"> and the zebra crossing.</w:t>
            </w:r>
          </w:p>
          <w:p w14:paraId="6F0859CD" w14:textId="77777777" w:rsidR="00AD5A83" w:rsidRDefault="00AD5A83" w:rsidP="00930EFF">
            <w:pPr>
              <w:contextualSpacing/>
              <w:rPr>
                <w:rFonts w:eastAsia="Times New Roman" w:cs="Arial"/>
                <w:sz w:val="22"/>
                <w:szCs w:val="22"/>
                <w:lang w:eastAsia="en-US"/>
              </w:rPr>
            </w:pPr>
          </w:p>
          <w:p w14:paraId="4FF9128A" w14:textId="77777777" w:rsidR="00AD5A83" w:rsidRDefault="00CC7AC5" w:rsidP="00930EFF">
            <w:pPr>
              <w:contextualSpacing/>
              <w:rPr>
                <w:rFonts w:eastAsia="Times New Roman" w:cs="Arial"/>
                <w:sz w:val="22"/>
                <w:szCs w:val="22"/>
                <w:lang w:eastAsia="en-US"/>
              </w:rPr>
            </w:pPr>
            <w:r>
              <w:rPr>
                <w:rFonts w:eastAsia="Times New Roman" w:cs="Arial"/>
                <w:sz w:val="22"/>
                <w:szCs w:val="22"/>
                <w:lang w:eastAsia="en-US"/>
              </w:rPr>
              <w:t xml:space="preserve">Governors advised </w:t>
            </w:r>
            <w:r w:rsidR="00AD5A83">
              <w:rPr>
                <w:rFonts w:eastAsia="Times New Roman" w:cs="Arial"/>
                <w:sz w:val="22"/>
                <w:szCs w:val="22"/>
                <w:lang w:eastAsia="en-US"/>
              </w:rPr>
              <w:t>JP to contact the local authority regarding use of a community police officer at start/end of school day</w:t>
            </w:r>
            <w:r w:rsidR="00E224AC">
              <w:rPr>
                <w:rFonts w:eastAsia="Times New Roman" w:cs="Arial"/>
                <w:sz w:val="22"/>
                <w:szCs w:val="22"/>
                <w:lang w:eastAsia="en-US"/>
              </w:rPr>
              <w:t xml:space="preserve"> to address the parking issue.</w:t>
            </w:r>
          </w:p>
          <w:p w14:paraId="34899A9F" w14:textId="77777777" w:rsidR="004213CD" w:rsidRDefault="004213CD" w:rsidP="00930EFF">
            <w:pPr>
              <w:contextualSpacing/>
              <w:rPr>
                <w:rFonts w:eastAsia="Times New Roman" w:cs="Arial"/>
                <w:sz w:val="22"/>
                <w:szCs w:val="22"/>
                <w:lang w:eastAsia="en-US"/>
              </w:rPr>
            </w:pPr>
            <w:r>
              <w:rPr>
                <w:rFonts w:eastAsia="Times New Roman" w:cs="Arial"/>
                <w:sz w:val="22"/>
                <w:szCs w:val="22"/>
                <w:lang w:eastAsia="en-US"/>
              </w:rPr>
              <w:t xml:space="preserve">JP will also add car registrations/names to school newsletter to try and deter </w:t>
            </w:r>
            <w:r w:rsidR="00237EC2">
              <w:rPr>
                <w:rFonts w:eastAsia="Times New Roman" w:cs="Arial"/>
                <w:sz w:val="22"/>
                <w:szCs w:val="22"/>
                <w:lang w:eastAsia="en-US"/>
              </w:rPr>
              <w:t>poor practice.</w:t>
            </w:r>
          </w:p>
          <w:p w14:paraId="3F5D0A51" w14:textId="77777777" w:rsidR="004754E5" w:rsidRDefault="004754E5" w:rsidP="00930EFF">
            <w:pPr>
              <w:contextualSpacing/>
              <w:rPr>
                <w:rFonts w:eastAsia="Times New Roman" w:cs="Arial"/>
                <w:sz w:val="22"/>
                <w:szCs w:val="22"/>
                <w:lang w:eastAsia="en-US"/>
              </w:rPr>
            </w:pPr>
            <w:r>
              <w:rPr>
                <w:rFonts w:eastAsia="Times New Roman" w:cs="Arial"/>
                <w:sz w:val="22"/>
                <w:szCs w:val="22"/>
                <w:lang w:eastAsia="en-US"/>
              </w:rPr>
              <w:t>There is plenty of parking available nearby.</w:t>
            </w:r>
          </w:p>
          <w:p w14:paraId="2DFBB009" w14:textId="77777777" w:rsidR="00826F21" w:rsidRDefault="00826F21" w:rsidP="00930EFF">
            <w:pPr>
              <w:contextualSpacing/>
              <w:rPr>
                <w:rFonts w:eastAsia="Times New Roman" w:cs="Arial"/>
                <w:sz w:val="22"/>
                <w:szCs w:val="22"/>
                <w:lang w:eastAsia="en-US"/>
              </w:rPr>
            </w:pPr>
            <w:r>
              <w:rPr>
                <w:rFonts w:eastAsia="Times New Roman" w:cs="Arial"/>
                <w:sz w:val="22"/>
                <w:szCs w:val="22"/>
                <w:lang w:eastAsia="en-US"/>
              </w:rPr>
              <w:t>JP to promote healthy living to the pupils via PHSE lessons eg park &amp; stride, walking bus to encourage pupils to walk to school.</w:t>
            </w:r>
          </w:p>
          <w:p w14:paraId="42790776" w14:textId="77777777" w:rsidR="00826F21" w:rsidRDefault="00826F21" w:rsidP="00930EFF">
            <w:pPr>
              <w:contextualSpacing/>
              <w:rPr>
                <w:rFonts w:eastAsia="Times New Roman" w:cs="Arial"/>
                <w:sz w:val="22"/>
                <w:szCs w:val="22"/>
                <w:lang w:eastAsia="en-US"/>
              </w:rPr>
            </w:pPr>
          </w:p>
          <w:p w14:paraId="73147750" w14:textId="77777777" w:rsidR="00826F21" w:rsidRPr="00791B6B" w:rsidRDefault="00826F21" w:rsidP="00930EFF">
            <w:pPr>
              <w:contextualSpacing/>
              <w:rPr>
                <w:rFonts w:eastAsia="Times New Roman" w:cs="Arial"/>
                <w:b/>
                <w:bCs/>
                <w:i/>
                <w:iCs/>
                <w:sz w:val="22"/>
                <w:szCs w:val="22"/>
                <w:lang w:eastAsia="en-US"/>
              </w:rPr>
            </w:pPr>
            <w:r w:rsidRPr="00791B6B">
              <w:rPr>
                <w:rFonts w:eastAsia="Times New Roman" w:cs="Arial"/>
                <w:b/>
                <w:bCs/>
                <w:i/>
                <w:iCs/>
                <w:sz w:val="22"/>
                <w:szCs w:val="22"/>
                <w:highlight w:val="yellow"/>
                <w:lang w:eastAsia="en-US"/>
              </w:rPr>
              <w:t>Q. Can we put cones on the zig-zag areas to enforce considerate parking?</w:t>
            </w:r>
          </w:p>
          <w:p w14:paraId="622E95B8" w14:textId="5A174B82" w:rsidR="00826F21" w:rsidRDefault="00826F21" w:rsidP="00930EFF">
            <w:pPr>
              <w:contextualSpacing/>
              <w:rPr>
                <w:rFonts w:eastAsia="Times New Roman" w:cs="Arial"/>
                <w:sz w:val="22"/>
                <w:szCs w:val="22"/>
                <w:lang w:eastAsia="en-US"/>
              </w:rPr>
            </w:pPr>
            <w:r>
              <w:rPr>
                <w:rFonts w:eastAsia="Times New Roman" w:cs="Arial"/>
                <w:sz w:val="22"/>
                <w:szCs w:val="22"/>
                <w:lang w:eastAsia="en-US"/>
              </w:rPr>
              <w:t>JP agreed to look in</w:t>
            </w:r>
            <w:r w:rsidR="001F5891">
              <w:rPr>
                <w:rFonts w:eastAsia="Times New Roman" w:cs="Arial"/>
                <w:sz w:val="22"/>
                <w:szCs w:val="22"/>
                <w:lang w:eastAsia="en-US"/>
              </w:rPr>
              <w:t>to</w:t>
            </w:r>
            <w:r>
              <w:rPr>
                <w:rFonts w:eastAsia="Times New Roman" w:cs="Arial"/>
                <w:sz w:val="22"/>
                <w:szCs w:val="22"/>
                <w:lang w:eastAsia="en-US"/>
              </w:rPr>
              <w:t xml:space="preserve"> this as an option.</w:t>
            </w:r>
          </w:p>
          <w:p w14:paraId="1E8F02F5" w14:textId="77777777" w:rsidR="00F1446B" w:rsidRDefault="00F1446B" w:rsidP="00930EFF">
            <w:pPr>
              <w:contextualSpacing/>
              <w:rPr>
                <w:rFonts w:eastAsia="Times New Roman" w:cs="Arial"/>
                <w:sz w:val="22"/>
                <w:szCs w:val="22"/>
                <w:lang w:eastAsia="en-US"/>
              </w:rPr>
            </w:pPr>
          </w:p>
          <w:p w14:paraId="14EBF00B" w14:textId="77777777" w:rsidR="00EE3052" w:rsidRDefault="00F1446B" w:rsidP="00930EFF">
            <w:pPr>
              <w:contextualSpacing/>
              <w:rPr>
                <w:rFonts w:eastAsia="Times New Roman" w:cs="Arial"/>
                <w:b/>
                <w:bCs/>
                <w:i/>
                <w:iCs/>
                <w:sz w:val="22"/>
                <w:szCs w:val="22"/>
                <w:lang w:eastAsia="en-US"/>
              </w:rPr>
            </w:pPr>
            <w:r w:rsidRPr="00791B6B">
              <w:rPr>
                <w:rFonts w:eastAsia="Times New Roman" w:cs="Arial"/>
                <w:b/>
                <w:bCs/>
                <w:i/>
                <w:iCs/>
                <w:sz w:val="22"/>
                <w:szCs w:val="22"/>
                <w:highlight w:val="yellow"/>
                <w:lang w:eastAsia="en-US"/>
              </w:rPr>
              <w:lastRenderedPageBreak/>
              <w:t xml:space="preserve">Q. </w:t>
            </w:r>
            <w:r w:rsidR="000F42D6">
              <w:rPr>
                <w:rFonts w:eastAsia="Times New Roman" w:cs="Arial"/>
                <w:b/>
                <w:bCs/>
                <w:i/>
                <w:iCs/>
                <w:sz w:val="22"/>
                <w:szCs w:val="22"/>
                <w:highlight w:val="yellow"/>
                <w:lang w:eastAsia="en-US"/>
              </w:rPr>
              <w:t>Can the school use</w:t>
            </w:r>
            <w:r w:rsidRPr="00791B6B">
              <w:rPr>
                <w:rFonts w:eastAsia="Times New Roman" w:cs="Arial"/>
                <w:b/>
                <w:bCs/>
                <w:i/>
                <w:iCs/>
                <w:sz w:val="22"/>
                <w:szCs w:val="22"/>
                <w:highlight w:val="yellow"/>
                <w:lang w:eastAsia="en-US"/>
              </w:rPr>
              <w:t xml:space="preserve"> CCTV/camera enforcement?</w:t>
            </w:r>
          </w:p>
          <w:p w14:paraId="44BC0780" w14:textId="77777777" w:rsidR="00F1446B" w:rsidRDefault="00EE3052" w:rsidP="00930EFF">
            <w:pPr>
              <w:contextualSpacing/>
              <w:rPr>
                <w:rFonts w:eastAsia="Times New Roman" w:cs="Arial"/>
                <w:sz w:val="22"/>
                <w:szCs w:val="22"/>
                <w:lang w:eastAsia="en-US"/>
              </w:rPr>
            </w:pPr>
            <w:r>
              <w:rPr>
                <w:rFonts w:eastAsia="Times New Roman" w:cs="Arial"/>
                <w:sz w:val="22"/>
                <w:szCs w:val="22"/>
                <w:lang w:eastAsia="en-US"/>
              </w:rPr>
              <w:t>SR/PW agreed to email LR who can look into this as a possibility.</w:t>
            </w:r>
          </w:p>
          <w:p w14:paraId="213E27FB" w14:textId="48141024" w:rsidR="00EE3052" w:rsidRPr="001640E8" w:rsidRDefault="00EE3052" w:rsidP="00930EFF">
            <w:pPr>
              <w:contextualSpacing/>
              <w:rPr>
                <w:rFonts w:eastAsia="Times New Roman" w:cs="Arial"/>
                <w:sz w:val="22"/>
                <w:szCs w:val="22"/>
                <w:lang w:eastAsia="en-US"/>
              </w:rPr>
            </w:pPr>
          </w:p>
        </w:tc>
      </w:tr>
      <w:tr w:rsidR="00340A5D" w:rsidRPr="00DE4436" w14:paraId="3A55F694" w14:textId="77777777" w:rsidTr="00211CA5">
        <w:trPr>
          <w:trHeight w:val="351"/>
        </w:trPr>
        <w:tc>
          <w:tcPr>
            <w:tcW w:w="669" w:type="dxa"/>
          </w:tcPr>
          <w:p w14:paraId="411F3E0B" w14:textId="4CB5348F" w:rsidR="00340A5D" w:rsidRPr="00DE4436" w:rsidRDefault="00340A5D" w:rsidP="00930EFF">
            <w:pPr>
              <w:rPr>
                <w:rFonts w:eastAsia="Times New Roman" w:cs="Arial"/>
                <w:b/>
                <w:sz w:val="22"/>
                <w:szCs w:val="22"/>
                <w:lang w:eastAsia="en-US"/>
              </w:rPr>
            </w:pPr>
            <w:r>
              <w:rPr>
                <w:rFonts w:eastAsia="Times New Roman" w:cs="Arial"/>
                <w:b/>
                <w:sz w:val="22"/>
                <w:szCs w:val="22"/>
                <w:lang w:eastAsia="en-US"/>
              </w:rPr>
              <w:lastRenderedPageBreak/>
              <w:t>8.</w:t>
            </w:r>
          </w:p>
        </w:tc>
        <w:tc>
          <w:tcPr>
            <w:tcW w:w="8985" w:type="dxa"/>
          </w:tcPr>
          <w:p w14:paraId="669BF294" w14:textId="4A5DB2C0" w:rsidR="00340A5D" w:rsidRPr="00633593" w:rsidRDefault="00340A5D" w:rsidP="00930EFF">
            <w:pPr>
              <w:rPr>
                <w:rFonts w:eastAsia="Times New Roman" w:cs="Arial"/>
                <w:b/>
                <w:sz w:val="22"/>
                <w:szCs w:val="22"/>
                <w:lang w:eastAsia="en-US"/>
              </w:rPr>
            </w:pPr>
            <w:r w:rsidRPr="00633593">
              <w:rPr>
                <w:rFonts w:eastAsia="Times New Roman" w:cs="Arial"/>
                <w:b/>
                <w:sz w:val="22"/>
                <w:szCs w:val="22"/>
                <w:lang w:eastAsia="en-US"/>
              </w:rPr>
              <w:t>To receive the Chair’s Report:</w:t>
            </w:r>
          </w:p>
          <w:p w14:paraId="07B5F5A8" w14:textId="1CAA3F11" w:rsidR="00340A5D" w:rsidRPr="00633593" w:rsidRDefault="00340A5D" w:rsidP="00930EFF">
            <w:pPr>
              <w:numPr>
                <w:ilvl w:val="0"/>
                <w:numId w:val="18"/>
              </w:numPr>
              <w:contextualSpacing/>
              <w:rPr>
                <w:rFonts w:eastAsia="Times New Roman" w:cs="Arial"/>
                <w:bCs/>
                <w:sz w:val="22"/>
                <w:szCs w:val="22"/>
                <w:lang w:eastAsia="en-US"/>
              </w:rPr>
            </w:pPr>
            <w:r w:rsidRPr="00633593">
              <w:rPr>
                <w:rFonts w:eastAsia="Times New Roman" w:cs="Arial"/>
                <w:bCs/>
                <w:sz w:val="22"/>
                <w:szCs w:val="22"/>
                <w:lang w:eastAsia="en-US"/>
              </w:rPr>
              <w:t>To agree any actions arising from the report</w:t>
            </w:r>
          </w:p>
        </w:tc>
      </w:tr>
      <w:tr w:rsidR="00340A5D" w:rsidRPr="00DE4436" w14:paraId="32D0D7DC" w14:textId="77777777" w:rsidTr="00211CA5">
        <w:trPr>
          <w:trHeight w:val="159"/>
        </w:trPr>
        <w:tc>
          <w:tcPr>
            <w:tcW w:w="669" w:type="dxa"/>
          </w:tcPr>
          <w:p w14:paraId="0EE1592B" w14:textId="436D6983" w:rsidR="00340A5D" w:rsidRPr="00DE4436" w:rsidRDefault="00340A5D" w:rsidP="00930EFF">
            <w:pPr>
              <w:rPr>
                <w:rFonts w:eastAsia="Times New Roman" w:cs="Arial"/>
                <w:b/>
                <w:sz w:val="22"/>
                <w:szCs w:val="22"/>
                <w:lang w:eastAsia="en-US"/>
              </w:rPr>
            </w:pPr>
          </w:p>
        </w:tc>
        <w:tc>
          <w:tcPr>
            <w:tcW w:w="8985" w:type="dxa"/>
          </w:tcPr>
          <w:p w14:paraId="249887D6" w14:textId="77777777" w:rsidR="00114B3F" w:rsidRDefault="00114B3F" w:rsidP="0025104B">
            <w:pPr>
              <w:pStyle w:val="ListParagraph"/>
              <w:numPr>
                <w:ilvl w:val="0"/>
                <w:numId w:val="18"/>
              </w:numPr>
              <w:rPr>
                <w:rFonts w:eastAsia="Times New Roman" w:cs="Arial"/>
                <w:color w:val="333333"/>
                <w:sz w:val="22"/>
                <w:szCs w:val="22"/>
                <w:lang w:eastAsia="en-US"/>
              </w:rPr>
            </w:pPr>
          </w:p>
          <w:p w14:paraId="73AED20C" w14:textId="04BB5189" w:rsidR="00114B3F" w:rsidRPr="00114B3F" w:rsidRDefault="00114B3F" w:rsidP="00114B3F">
            <w:pPr>
              <w:rPr>
                <w:rFonts w:eastAsia="Times New Roman" w:cs="Arial"/>
                <w:i/>
                <w:iCs/>
                <w:color w:val="333333"/>
                <w:sz w:val="22"/>
                <w:szCs w:val="22"/>
                <w:lang w:eastAsia="en-US"/>
              </w:rPr>
            </w:pPr>
            <w:r w:rsidRPr="00114B3F">
              <w:rPr>
                <w:rFonts w:eastAsia="Times New Roman" w:cs="Arial"/>
                <w:i/>
                <w:iCs/>
                <w:color w:val="333333"/>
                <w:sz w:val="22"/>
                <w:szCs w:val="22"/>
                <w:lang w:eastAsia="en-US"/>
              </w:rPr>
              <w:t>DC left the meeting at 6.50pm</w:t>
            </w:r>
          </w:p>
          <w:p w14:paraId="213395D1" w14:textId="77777777" w:rsidR="00114B3F" w:rsidRPr="00114B3F" w:rsidRDefault="00114B3F" w:rsidP="00114B3F">
            <w:pPr>
              <w:rPr>
                <w:rFonts w:eastAsia="Times New Roman" w:cs="Arial"/>
                <w:color w:val="333333"/>
                <w:sz w:val="22"/>
                <w:szCs w:val="22"/>
                <w:lang w:eastAsia="en-US"/>
              </w:rPr>
            </w:pPr>
          </w:p>
          <w:p w14:paraId="3B7B4DB9" w14:textId="148E6C04" w:rsidR="00340A5D" w:rsidRDefault="0025104B" w:rsidP="0025104B">
            <w:pPr>
              <w:pStyle w:val="ListParagraph"/>
              <w:numPr>
                <w:ilvl w:val="0"/>
                <w:numId w:val="18"/>
              </w:numPr>
              <w:rPr>
                <w:rFonts w:eastAsia="Times New Roman" w:cs="Arial"/>
                <w:color w:val="333333"/>
                <w:sz w:val="22"/>
                <w:szCs w:val="22"/>
                <w:lang w:eastAsia="en-US"/>
              </w:rPr>
            </w:pPr>
            <w:r w:rsidRPr="0025104B">
              <w:rPr>
                <w:rFonts w:eastAsia="Times New Roman" w:cs="Arial"/>
                <w:color w:val="333333"/>
                <w:sz w:val="22"/>
                <w:szCs w:val="22"/>
                <w:lang w:eastAsia="en-US"/>
              </w:rPr>
              <w:t>SR confirmed that poll voting on GovernorHub was successful so that this can be used to confirm approvals in future.</w:t>
            </w:r>
          </w:p>
          <w:p w14:paraId="36D2A301" w14:textId="7DA8F148" w:rsidR="00B726BB" w:rsidRDefault="00B726BB"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AGh and ND have resigned from the board.</w:t>
            </w:r>
            <w:r w:rsidR="00631752">
              <w:rPr>
                <w:rFonts w:eastAsia="Times New Roman" w:cs="Arial"/>
                <w:color w:val="333333"/>
                <w:sz w:val="22"/>
                <w:szCs w:val="22"/>
                <w:lang w:eastAsia="en-US"/>
              </w:rPr>
              <w:t xml:space="preserve"> </w:t>
            </w:r>
            <w:r w:rsidR="00775BBF">
              <w:rPr>
                <w:rFonts w:eastAsia="Times New Roman" w:cs="Arial"/>
                <w:color w:val="333333"/>
                <w:sz w:val="22"/>
                <w:szCs w:val="22"/>
                <w:lang w:eastAsia="en-US"/>
              </w:rPr>
              <w:t>The chair</w:t>
            </w:r>
            <w:r w:rsidR="00631752">
              <w:rPr>
                <w:rFonts w:eastAsia="Times New Roman" w:cs="Arial"/>
                <w:color w:val="333333"/>
                <w:sz w:val="22"/>
                <w:szCs w:val="22"/>
                <w:lang w:eastAsia="en-US"/>
              </w:rPr>
              <w:t xml:space="preserve"> thanked them both for their </w:t>
            </w:r>
            <w:r w:rsidR="00616E03">
              <w:rPr>
                <w:rFonts w:eastAsia="Times New Roman" w:cs="Arial"/>
                <w:color w:val="333333"/>
                <w:sz w:val="22"/>
                <w:szCs w:val="22"/>
                <w:lang w:eastAsia="en-US"/>
              </w:rPr>
              <w:t xml:space="preserve">commitment and </w:t>
            </w:r>
            <w:r w:rsidR="00631752">
              <w:rPr>
                <w:rFonts w:eastAsia="Times New Roman" w:cs="Arial"/>
                <w:color w:val="333333"/>
                <w:sz w:val="22"/>
                <w:szCs w:val="22"/>
                <w:lang w:eastAsia="en-US"/>
              </w:rPr>
              <w:t>work for the federation over the years.</w:t>
            </w:r>
          </w:p>
          <w:p w14:paraId="0E0FED23" w14:textId="77777777" w:rsidR="00B91064" w:rsidRDefault="0025104B"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To note that phonics and SATs will return for the 2021-22 school year.</w:t>
            </w:r>
            <w:r w:rsidR="00593E46">
              <w:rPr>
                <w:rFonts w:eastAsia="Times New Roman" w:cs="Arial"/>
                <w:color w:val="333333"/>
                <w:sz w:val="22"/>
                <w:szCs w:val="22"/>
                <w:lang w:eastAsia="en-US"/>
              </w:rPr>
              <w:t xml:space="preserve"> The Heads of school reports shared a</w:t>
            </w:r>
            <w:r w:rsidR="0039233D">
              <w:rPr>
                <w:rFonts w:eastAsia="Times New Roman" w:cs="Arial"/>
                <w:color w:val="333333"/>
                <w:sz w:val="22"/>
                <w:szCs w:val="22"/>
                <w:lang w:eastAsia="en-US"/>
              </w:rPr>
              <w:t>t</w:t>
            </w:r>
            <w:r w:rsidR="00593E46">
              <w:rPr>
                <w:rFonts w:eastAsia="Times New Roman" w:cs="Arial"/>
                <w:color w:val="333333"/>
                <w:sz w:val="22"/>
                <w:szCs w:val="22"/>
                <w:lang w:eastAsia="en-US"/>
              </w:rPr>
              <w:t xml:space="preserve"> the C &amp; S committee meeting on the 9.6.21</w:t>
            </w:r>
            <w:r w:rsidR="0039233D">
              <w:rPr>
                <w:rFonts w:eastAsia="Times New Roman" w:cs="Arial"/>
                <w:color w:val="333333"/>
                <w:sz w:val="22"/>
                <w:szCs w:val="22"/>
                <w:lang w:eastAsia="en-US"/>
              </w:rPr>
              <w:t xml:space="preserve"> highlighted gaps in learning and these will be the focus for support next year.</w:t>
            </w:r>
          </w:p>
          <w:p w14:paraId="39F3E4B9" w14:textId="77777777" w:rsidR="00973B6B" w:rsidRDefault="00B91064"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SR proposed inviting phase leaders to committee meetings</w:t>
            </w:r>
            <w:r w:rsidR="00646CBA">
              <w:rPr>
                <w:rFonts w:eastAsia="Times New Roman" w:cs="Arial"/>
                <w:color w:val="333333"/>
                <w:sz w:val="22"/>
                <w:szCs w:val="22"/>
                <w:lang w:eastAsia="en-US"/>
              </w:rPr>
              <w:t>, eg literacy lead, PP lead. JP/JK agreed that this would be useful CPD for the teachers to explain processes to an external agency</w:t>
            </w:r>
            <w:r w:rsidR="00FE254C">
              <w:rPr>
                <w:rFonts w:eastAsia="Times New Roman" w:cs="Arial"/>
                <w:color w:val="333333"/>
                <w:sz w:val="22"/>
                <w:szCs w:val="22"/>
                <w:lang w:eastAsia="en-US"/>
              </w:rPr>
              <w:t xml:space="preserve"> and prepare for Ofsted</w:t>
            </w:r>
            <w:r w:rsidR="00973B6B">
              <w:rPr>
                <w:rFonts w:eastAsia="Times New Roman" w:cs="Arial"/>
                <w:color w:val="333333"/>
                <w:sz w:val="22"/>
                <w:szCs w:val="22"/>
                <w:lang w:eastAsia="en-US"/>
              </w:rPr>
              <w:t>.</w:t>
            </w:r>
          </w:p>
          <w:p w14:paraId="359EE9F9" w14:textId="4980EDDF" w:rsidR="001F1303" w:rsidRDefault="00973B6B"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The SIP is in the process of development for next year with 6 key priorities</w:t>
            </w:r>
            <w:r w:rsidR="00654934">
              <w:rPr>
                <w:rFonts w:eastAsia="Times New Roman" w:cs="Arial"/>
                <w:color w:val="333333"/>
                <w:sz w:val="22"/>
                <w:szCs w:val="22"/>
                <w:lang w:eastAsia="en-US"/>
              </w:rPr>
              <w:t>. There will be meetings with phase leaders and assistant heads to gain their input and agreement.</w:t>
            </w:r>
            <w:r w:rsidR="00C676EB">
              <w:rPr>
                <w:rFonts w:eastAsia="Times New Roman" w:cs="Arial"/>
                <w:color w:val="333333"/>
                <w:sz w:val="22"/>
                <w:szCs w:val="22"/>
                <w:lang w:eastAsia="en-US"/>
              </w:rPr>
              <w:t xml:space="preserve"> SR agreed to attend the SIP development meeting on the 29.6.21 to provide governor input.</w:t>
            </w:r>
            <w:r w:rsidR="00B82DC4">
              <w:rPr>
                <w:rFonts w:eastAsia="Times New Roman" w:cs="Arial"/>
                <w:color w:val="333333"/>
                <w:sz w:val="22"/>
                <w:szCs w:val="22"/>
                <w:lang w:eastAsia="en-US"/>
              </w:rPr>
              <w:t xml:space="preserve"> The 6 key areas will be shared with governors prior to the end of term but the </w:t>
            </w:r>
            <w:r w:rsidR="00CC3CC0">
              <w:rPr>
                <w:rFonts w:eastAsia="Times New Roman" w:cs="Arial"/>
                <w:color w:val="333333"/>
                <w:sz w:val="22"/>
                <w:szCs w:val="22"/>
                <w:lang w:eastAsia="en-US"/>
              </w:rPr>
              <w:t xml:space="preserve">complete SIP </w:t>
            </w:r>
            <w:r w:rsidR="001446EA">
              <w:rPr>
                <w:rFonts w:eastAsia="Times New Roman" w:cs="Arial"/>
                <w:color w:val="333333"/>
                <w:sz w:val="22"/>
                <w:szCs w:val="22"/>
                <w:lang w:eastAsia="en-US"/>
              </w:rPr>
              <w:t>will be avail</w:t>
            </w:r>
            <w:r w:rsidR="009C0F0E">
              <w:rPr>
                <w:rFonts w:eastAsia="Times New Roman" w:cs="Arial"/>
                <w:color w:val="333333"/>
                <w:sz w:val="22"/>
                <w:szCs w:val="22"/>
                <w:lang w:eastAsia="en-US"/>
              </w:rPr>
              <w:t>ab</w:t>
            </w:r>
            <w:r w:rsidR="001446EA">
              <w:rPr>
                <w:rFonts w:eastAsia="Times New Roman" w:cs="Arial"/>
                <w:color w:val="333333"/>
                <w:sz w:val="22"/>
                <w:szCs w:val="22"/>
                <w:lang w:eastAsia="en-US"/>
              </w:rPr>
              <w:t>le</w:t>
            </w:r>
            <w:r w:rsidR="00CC3CC0">
              <w:rPr>
                <w:rFonts w:eastAsia="Times New Roman" w:cs="Arial"/>
                <w:color w:val="333333"/>
                <w:sz w:val="22"/>
                <w:szCs w:val="22"/>
                <w:lang w:eastAsia="en-US"/>
              </w:rPr>
              <w:t xml:space="preserve"> by the autumn term.</w:t>
            </w:r>
            <w:r w:rsidR="00BD1C0E">
              <w:rPr>
                <w:rFonts w:eastAsia="Times New Roman" w:cs="Arial"/>
                <w:color w:val="333333"/>
                <w:sz w:val="22"/>
                <w:szCs w:val="22"/>
                <w:lang w:eastAsia="en-US"/>
              </w:rPr>
              <w:t xml:space="preserve"> It was </w:t>
            </w:r>
            <w:r w:rsidR="0099348B">
              <w:rPr>
                <w:rFonts w:eastAsia="Times New Roman" w:cs="Arial"/>
                <w:color w:val="333333"/>
                <w:sz w:val="22"/>
                <w:szCs w:val="22"/>
                <w:lang w:eastAsia="en-US"/>
              </w:rPr>
              <w:t>a</w:t>
            </w:r>
            <w:r w:rsidR="00BD1C0E">
              <w:rPr>
                <w:rFonts w:eastAsia="Times New Roman" w:cs="Arial"/>
                <w:color w:val="333333"/>
                <w:sz w:val="22"/>
                <w:szCs w:val="22"/>
                <w:lang w:eastAsia="en-US"/>
              </w:rPr>
              <w:t xml:space="preserve">greed that governors </w:t>
            </w:r>
            <w:r w:rsidR="0099348B">
              <w:rPr>
                <w:rFonts w:eastAsia="Times New Roman" w:cs="Arial"/>
                <w:color w:val="333333"/>
                <w:sz w:val="22"/>
                <w:szCs w:val="22"/>
                <w:lang w:eastAsia="en-US"/>
              </w:rPr>
              <w:t>should</w:t>
            </w:r>
            <w:r w:rsidR="00BD1C0E">
              <w:rPr>
                <w:rFonts w:eastAsia="Times New Roman" w:cs="Arial"/>
                <w:color w:val="333333"/>
                <w:sz w:val="22"/>
                <w:szCs w:val="22"/>
                <w:lang w:eastAsia="en-US"/>
              </w:rPr>
              <w:t xml:space="preserve"> take </w:t>
            </w:r>
            <w:r w:rsidR="008F5721">
              <w:rPr>
                <w:rFonts w:eastAsia="Times New Roman" w:cs="Arial"/>
                <w:color w:val="333333"/>
                <w:sz w:val="22"/>
                <w:szCs w:val="22"/>
                <w:lang w:eastAsia="en-US"/>
              </w:rPr>
              <w:t xml:space="preserve">on </w:t>
            </w:r>
            <w:r w:rsidR="00BD1C0E">
              <w:rPr>
                <w:rFonts w:eastAsia="Times New Roman" w:cs="Arial"/>
                <w:color w:val="333333"/>
                <w:sz w:val="22"/>
                <w:szCs w:val="22"/>
                <w:lang w:eastAsia="en-US"/>
              </w:rPr>
              <w:t>a portfolio to align with the 6 defined priorities.</w:t>
            </w:r>
          </w:p>
          <w:p w14:paraId="061C89DD" w14:textId="77777777" w:rsidR="0025104B" w:rsidRDefault="001F1303" w:rsidP="0025104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 xml:space="preserve">Head of School reports to be co-authored by </w:t>
            </w:r>
            <w:r w:rsidR="00E33005">
              <w:rPr>
                <w:rFonts w:eastAsia="Times New Roman" w:cs="Arial"/>
                <w:color w:val="333333"/>
                <w:sz w:val="22"/>
                <w:szCs w:val="22"/>
                <w:lang w:eastAsia="en-US"/>
              </w:rPr>
              <w:t>assistant heads responsible for a particular strand to provide them with CPD in this area and to share a different voice.</w:t>
            </w:r>
            <w:r w:rsidR="0039233D">
              <w:rPr>
                <w:rFonts w:eastAsia="Times New Roman" w:cs="Arial"/>
                <w:color w:val="333333"/>
                <w:sz w:val="22"/>
                <w:szCs w:val="22"/>
                <w:lang w:eastAsia="en-US"/>
              </w:rPr>
              <w:t xml:space="preserve"> </w:t>
            </w:r>
          </w:p>
          <w:p w14:paraId="1538CE7E" w14:textId="77777777" w:rsidR="0042603B" w:rsidRDefault="00BF297B" w:rsidP="0042603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To note that although pupil number</w:t>
            </w:r>
            <w:r w:rsidR="006719B2">
              <w:rPr>
                <w:rFonts w:eastAsia="Times New Roman" w:cs="Arial"/>
                <w:color w:val="333333"/>
                <w:sz w:val="22"/>
                <w:szCs w:val="22"/>
                <w:lang w:eastAsia="en-US"/>
              </w:rPr>
              <w:t>s</w:t>
            </w:r>
            <w:r>
              <w:rPr>
                <w:rFonts w:eastAsia="Times New Roman" w:cs="Arial"/>
                <w:color w:val="333333"/>
                <w:sz w:val="22"/>
                <w:szCs w:val="22"/>
                <w:lang w:eastAsia="en-US"/>
              </w:rPr>
              <w:t xml:space="preserve"> are decreasing throughout the borough the federation</w:t>
            </w:r>
            <w:r w:rsidR="000C7709">
              <w:rPr>
                <w:rFonts w:eastAsia="Times New Roman" w:cs="Arial"/>
                <w:color w:val="333333"/>
                <w:sz w:val="22"/>
                <w:szCs w:val="22"/>
                <w:lang w:eastAsia="en-US"/>
              </w:rPr>
              <w:t xml:space="preserve"> schools are</w:t>
            </w:r>
            <w:r>
              <w:rPr>
                <w:rFonts w:eastAsia="Times New Roman" w:cs="Arial"/>
                <w:color w:val="333333"/>
                <w:sz w:val="22"/>
                <w:szCs w:val="22"/>
                <w:lang w:eastAsia="en-US"/>
              </w:rPr>
              <w:t xml:space="preserve"> full.</w:t>
            </w:r>
            <w:r w:rsidR="0042603B">
              <w:rPr>
                <w:rFonts w:eastAsia="Times New Roman" w:cs="Arial"/>
                <w:color w:val="333333"/>
                <w:sz w:val="22"/>
                <w:szCs w:val="22"/>
                <w:lang w:eastAsia="en-US"/>
              </w:rPr>
              <w:t xml:space="preserve"> </w:t>
            </w:r>
            <w:r w:rsidR="00957980">
              <w:rPr>
                <w:rFonts w:eastAsia="Times New Roman" w:cs="Arial"/>
                <w:color w:val="333333"/>
                <w:sz w:val="22"/>
                <w:szCs w:val="22"/>
                <w:lang w:eastAsia="en-US"/>
              </w:rPr>
              <w:t>Promotion of the schools should remain at the forefront</w:t>
            </w:r>
            <w:r w:rsidR="00F04564">
              <w:rPr>
                <w:rFonts w:eastAsia="Times New Roman" w:cs="Arial"/>
                <w:color w:val="333333"/>
                <w:sz w:val="22"/>
                <w:szCs w:val="22"/>
                <w:lang w:eastAsia="en-US"/>
              </w:rPr>
              <w:t xml:space="preserve"> and</w:t>
            </w:r>
            <w:r w:rsidR="00957980">
              <w:rPr>
                <w:rFonts w:eastAsia="Times New Roman" w:cs="Arial"/>
                <w:color w:val="333333"/>
                <w:sz w:val="22"/>
                <w:szCs w:val="22"/>
                <w:lang w:eastAsia="en-US"/>
              </w:rPr>
              <w:t xml:space="preserve"> </w:t>
            </w:r>
            <w:r w:rsidR="00960E9E">
              <w:rPr>
                <w:rFonts w:eastAsia="Times New Roman" w:cs="Arial"/>
                <w:color w:val="333333"/>
                <w:sz w:val="22"/>
                <w:szCs w:val="22"/>
                <w:lang w:eastAsia="en-US"/>
              </w:rPr>
              <w:t>ND</w:t>
            </w:r>
            <w:r w:rsidR="0042603B" w:rsidRPr="0042603B">
              <w:rPr>
                <w:rFonts w:eastAsia="Times New Roman" w:cs="Arial"/>
                <w:color w:val="333333"/>
                <w:sz w:val="22"/>
                <w:szCs w:val="22"/>
                <w:lang w:eastAsia="en-US"/>
              </w:rPr>
              <w:t xml:space="preserve"> shared a link to </w:t>
            </w:r>
            <w:r w:rsidR="00F04564">
              <w:rPr>
                <w:rFonts w:eastAsia="Times New Roman" w:cs="Arial"/>
                <w:color w:val="333333"/>
                <w:sz w:val="22"/>
                <w:szCs w:val="22"/>
                <w:lang w:eastAsia="en-US"/>
              </w:rPr>
              <w:t xml:space="preserve">the website of a Hertfordshire school with an impressive </w:t>
            </w:r>
            <w:r w:rsidR="00AB5F42">
              <w:rPr>
                <w:rFonts w:eastAsia="Times New Roman" w:cs="Arial"/>
                <w:color w:val="333333"/>
                <w:sz w:val="22"/>
                <w:szCs w:val="22"/>
                <w:lang w:eastAsia="en-US"/>
              </w:rPr>
              <w:t>walk through.</w:t>
            </w:r>
            <w:r w:rsidR="00960E9E">
              <w:rPr>
                <w:rFonts w:eastAsia="Times New Roman" w:cs="Arial"/>
                <w:color w:val="333333"/>
                <w:sz w:val="22"/>
                <w:szCs w:val="22"/>
                <w:lang w:eastAsia="en-US"/>
              </w:rPr>
              <w:t xml:space="preserve"> </w:t>
            </w:r>
            <w:hyperlink r:id="rId13" w:history="1">
              <w:r w:rsidR="00960E9E" w:rsidRPr="00960E9E">
                <w:rPr>
                  <w:rStyle w:val="Hyperlink"/>
                  <w:rFonts w:eastAsia="Times New Roman" w:cs="Arial"/>
                  <w:sz w:val="22"/>
                  <w:szCs w:val="22"/>
                  <w:lang w:eastAsia="en-US"/>
                </w:rPr>
                <w:t>Abbots Langley</w:t>
              </w:r>
            </w:hyperlink>
          </w:p>
          <w:p w14:paraId="71EF45C6" w14:textId="65F97DF3" w:rsidR="0069560B" w:rsidRDefault="00960E9E" w:rsidP="0069560B">
            <w:pPr>
              <w:pStyle w:val="ListParagraph"/>
              <w:rPr>
                <w:rFonts w:eastAsia="Times New Roman" w:cs="Arial"/>
                <w:color w:val="333333"/>
                <w:sz w:val="22"/>
                <w:szCs w:val="22"/>
                <w:lang w:eastAsia="en-US"/>
              </w:rPr>
            </w:pPr>
            <w:r>
              <w:rPr>
                <w:rFonts w:eastAsia="Times New Roman" w:cs="Arial"/>
                <w:color w:val="333333"/>
                <w:sz w:val="22"/>
                <w:szCs w:val="22"/>
                <w:lang w:eastAsia="en-US"/>
              </w:rPr>
              <w:t>It was agreed that professionally sourced promotional material like the attached also helps with staff recruitment</w:t>
            </w:r>
            <w:r w:rsidR="005B0AA0">
              <w:rPr>
                <w:rFonts w:eastAsia="Times New Roman" w:cs="Arial"/>
                <w:color w:val="333333"/>
                <w:sz w:val="22"/>
                <w:szCs w:val="22"/>
                <w:lang w:eastAsia="en-US"/>
              </w:rPr>
              <w:t>.</w:t>
            </w:r>
          </w:p>
          <w:p w14:paraId="2F61BF8D" w14:textId="0CFF87C1" w:rsidR="0069560B" w:rsidRPr="0069560B" w:rsidRDefault="0069560B" w:rsidP="0069560B">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SR has attended the Barnet Chairs forum which has been very useful and supportive.</w:t>
            </w:r>
            <w:r w:rsidR="00856FB7">
              <w:rPr>
                <w:rFonts w:eastAsia="Times New Roman" w:cs="Arial"/>
                <w:color w:val="333333"/>
                <w:sz w:val="22"/>
                <w:szCs w:val="22"/>
                <w:lang w:eastAsia="en-US"/>
              </w:rPr>
              <w:t xml:space="preserve"> SR shared slides and links with the board via GovernorHub.</w:t>
            </w:r>
          </w:p>
          <w:p w14:paraId="26A1422C" w14:textId="5680696E" w:rsidR="00E74397" w:rsidRDefault="00160B9E" w:rsidP="00E74397">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Both FO and PdV have initiated a Financial Standards review with NN</w:t>
            </w:r>
            <w:r w:rsidR="00C41DF6">
              <w:rPr>
                <w:rFonts w:eastAsia="Times New Roman" w:cs="Arial"/>
                <w:color w:val="333333"/>
                <w:sz w:val="22"/>
                <w:szCs w:val="22"/>
                <w:lang w:eastAsia="en-US"/>
              </w:rPr>
              <w:t>, it is a rolling submission/deadline document.</w:t>
            </w:r>
          </w:p>
          <w:p w14:paraId="1EB41D37" w14:textId="77777777" w:rsidR="008A36EF" w:rsidRDefault="008A36EF" w:rsidP="00E74397">
            <w:pPr>
              <w:pStyle w:val="ListParagraph"/>
              <w:numPr>
                <w:ilvl w:val="0"/>
                <w:numId w:val="18"/>
              </w:numPr>
              <w:rPr>
                <w:rFonts w:eastAsia="Times New Roman" w:cs="Arial"/>
                <w:color w:val="333333"/>
                <w:sz w:val="22"/>
                <w:szCs w:val="22"/>
                <w:lang w:eastAsia="en-US"/>
              </w:rPr>
            </w:pPr>
            <w:r>
              <w:rPr>
                <w:rFonts w:eastAsia="Times New Roman" w:cs="Arial"/>
                <w:color w:val="333333"/>
                <w:sz w:val="22"/>
                <w:szCs w:val="22"/>
                <w:lang w:eastAsia="en-US"/>
              </w:rPr>
              <w:t xml:space="preserve">Governors could attend the virtual </w:t>
            </w:r>
            <w:proofErr w:type="gramStart"/>
            <w:r>
              <w:rPr>
                <w:rFonts w:eastAsia="Times New Roman" w:cs="Arial"/>
                <w:color w:val="333333"/>
                <w:sz w:val="22"/>
                <w:szCs w:val="22"/>
                <w:lang w:eastAsia="en-US"/>
              </w:rPr>
              <w:t>leavers</w:t>
            </w:r>
            <w:proofErr w:type="gramEnd"/>
            <w:r>
              <w:rPr>
                <w:rFonts w:eastAsia="Times New Roman" w:cs="Arial"/>
                <w:color w:val="333333"/>
                <w:sz w:val="22"/>
                <w:szCs w:val="22"/>
                <w:lang w:eastAsia="en-US"/>
              </w:rPr>
              <w:t xml:space="preserve"> assembly of Yr6 at BP &amp; CH via Zoom on the 23.7.21 and the 21.7.21.</w:t>
            </w:r>
          </w:p>
          <w:p w14:paraId="1759781B" w14:textId="4873D4B6" w:rsidR="008A36EF" w:rsidRPr="008A36EF" w:rsidRDefault="008A36EF" w:rsidP="008A36EF">
            <w:pPr>
              <w:pStyle w:val="ListParagraph"/>
              <w:rPr>
                <w:rFonts w:eastAsia="Times New Roman" w:cs="Arial"/>
                <w:color w:val="333333"/>
                <w:sz w:val="22"/>
                <w:szCs w:val="22"/>
                <w:lang w:eastAsia="en-US"/>
              </w:rPr>
            </w:pPr>
            <w:r>
              <w:rPr>
                <w:rFonts w:eastAsia="Times New Roman" w:cs="Arial"/>
                <w:color w:val="333333"/>
                <w:sz w:val="22"/>
                <w:szCs w:val="22"/>
                <w:lang w:eastAsia="en-US"/>
              </w:rPr>
              <w:t xml:space="preserve"> </w:t>
            </w:r>
          </w:p>
          <w:p w14:paraId="3AB07E04" w14:textId="77777777" w:rsidR="00E74397" w:rsidRDefault="00E74397" w:rsidP="00E74397">
            <w:pPr>
              <w:rPr>
                <w:rFonts w:eastAsia="Times New Roman" w:cs="Arial"/>
                <w:i/>
                <w:iCs/>
                <w:color w:val="333333"/>
                <w:sz w:val="22"/>
                <w:szCs w:val="22"/>
                <w:lang w:eastAsia="en-US"/>
              </w:rPr>
            </w:pPr>
            <w:r w:rsidRPr="00E74397">
              <w:rPr>
                <w:rFonts w:eastAsia="Times New Roman" w:cs="Arial"/>
                <w:i/>
                <w:iCs/>
                <w:color w:val="333333"/>
                <w:sz w:val="22"/>
                <w:szCs w:val="22"/>
                <w:lang w:eastAsia="en-US"/>
              </w:rPr>
              <w:t>Sue Markham left the meeting at 7.15pm</w:t>
            </w:r>
            <w:r>
              <w:rPr>
                <w:rFonts w:eastAsia="Times New Roman" w:cs="Arial"/>
                <w:i/>
                <w:iCs/>
                <w:color w:val="333333"/>
                <w:sz w:val="22"/>
                <w:szCs w:val="22"/>
                <w:lang w:eastAsia="en-US"/>
              </w:rPr>
              <w:t>.</w:t>
            </w:r>
          </w:p>
          <w:p w14:paraId="76269272" w14:textId="1509F95F" w:rsidR="00E74397" w:rsidRPr="00E74397" w:rsidRDefault="00E74397" w:rsidP="00E74397">
            <w:pPr>
              <w:rPr>
                <w:rFonts w:eastAsia="Times New Roman" w:cs="Arial"/>
                <w:color w:val="333333"/>
                <w:sz w:val="22"/>
                <w:szCs w:val="22"/>
                <w:lang w:eastAsia="en-US"/>
              </w:rPr>
            </w:pPr>
          </w:p>
        </w:tc>
      </w:tr>
      <w:tr w:rsidR="00340A5D" w:rsidRPr="00DE4436" w14:paraId="6B540E50" w14:textId="77777777" w:rsidTr="00211CA5">
        <w:trPr>
          <w:trHeight w:val="351"/>
        </w:trPr>
        <w:tc>
          <w:tcPr>
            <w:tcW w:w="669" w:type="dxa"/>
          </w:tcPr>
          <w:p w14:paraId="10F5E0ED" w14:textId="225AF2CB"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9.</w:t>
            </w:r>
          </w:p>
        </w:tc>
        <w:tc>
          <w:tcPr>
            <w:tcW w:w="8985" w:type="dxa"/>
          </w:tcPr>
          <w:p w14:paraId="1BBF0E42" w14:textId="53A03474" w:rsidR="00340A5D" w:rsidRPr="002C7204" w:rsidRDefault="00340A5D" w:rsidP="00D725F6">
            <w:pPr>
              <w:contextualSpacing/>
              <w:rPr>
                <w:rFonts w:eastAsia="Times New Roman" w:cs="Arial"/>
                <w:b/>
                <w:color w:val="333333"/>
                <w:sz w:val="22"/>
                <w:szCs w:val="22"/>
                <w:lang w:eastAsia="en-US"/>
              </w:rPr>
            </w:pPr>
            <w:r w:rsidRPr="002C7204">
              <w:rPr>
                <w:rFonts w:eastAsia="Times New Roman" w:cs="Arial"/>
                <w:b/>
                <w:color w:val="333333"/>
                <w:sz w:val="22"/>
                <w:szCs w:val="22"/>
                <w:lang w:eastAsia="en-US"/>
              </w:rPr>
              <w:t>To discuss the governors skills audit</w:t>
            </w:r>
          </w:p>
        </w:tc>
      </w:tr>
      <w:tr w:rsidR="00340A5D" w:rsidRPr="00DE4436" w14:paraId="0BCC00FD" w14:textId="77777777" w:rsidTr="00211CA5">
        <w:trPr>
          <w:trHeight w:val="351"/>
        </w:trPr>
        <w:tc>
          <w:tcPr>
            <w:tcW w:w="669" w:type="dxa"/>
          </w:tcPr>
          <w:p w14:paraId="67334CDF" w14:textId="53AA2F63" w:rsidR="00340A5D" w:rsidRPr="00DE4436" w:rsidRDefault="00340A5D" w:rsidP="00D725F6">
            <w:pPr>
              <w:rPr>
                <w:rFonts w:eastAsia="Times New Roman" w:cs="Arial"/>
                <w:b/>
                <w:sz w:val="22"/>
                <w:szCs w:val="22"/>
                <w:lang w:eastAsia="en-US"/>
              </w:rPr>
            </w:pPr>
          </w:p>
        </w:tc>
        <w:tc>
          <w:tcPr>
            <w:tcW w:w="8985" w:type="dxa"/>
          </w:tcPr>
          <w:p w14:paraId="04321DAF" w14:textId="77777777" w:rsidR="00340A5D" w:rsidRDefault="00603192" w:rsidP="00D725F6">
            <w:pPr>
              <w:rPr>
                <w:rFonts w:eastAsia="Times New Roman" w:cs="Arial"/>
                <w:bCs/>
                <w:sz w:val="22"/>
                <w:szCs w:val="22"/>
                <w:lang w:eastAsia="en-US"/>
              </w:rPr>
            </w:pPr>
            <w:r>
              <w:rPr>
                <w:rFonts w:eastAsia="Times New Roman" w:cs="Arial"/>
                <w:bCs/>
                <w:sz w:val="22"/>
                <w:szCs w:val="22"/>
                <w:lang w:eastAsia="en-US"/>
              </w:rPr>
              <w:t>MH agreed to revisit last years audit</w:t>
            </w:r>
            <w:r w:rsidR="00F9707E">
              <w:rPr>
                <w:rFonts w:eastAsia="Times New Roman" w:cs="Arial"/>
                <w:bCs/>
                <w:sz w:val="22"/>
                <w:szCs w:val="22"/>
                <w:lang w:eastAsia="en-US"/>
              </w:rPr>
              <w:t xml:space="preserve"> and to complete an audit for this year by mid-July 2021.</w:t>
            </w:r>
          </w:p>
          <w:p w14:paraId="361904BE" w14:textId="2102D1AA" w:rsidR="00DB3B4C" w:rsidRPr="00603192" w:rsidRDefault="00DB3B4C" w:rsidP="00D725F6">
            <w:pPr>
              <w:rPr>
                <w:rFonts w:eastAsia="Times New Roman" w:cs="Arial"/>
                <w:bCs/>
                <w:sz w:val="22"/>
                <w:szCs w:val="22"/>
                <w:lang w:eastAsia="en-US"/>
              </w:rPr>
            </w:pPr>
          </w:p>
        </w:tc>
      </w:tr>
      <w:tr w:rsidR="00340A5D" w:rsidRPr="00DE4436" w14:paraId="0BA7A0DF" w14:textId="77777777" w:rsidTr="00211CA5">
        <w:trPr>
          <w:trHeight w:val="466"/>
        </w:trPr>
        <w:tc>
          <w:tcPr>
            <w:tcW w:w="669" w:type="dxa"/>
          </w:tcPr>
          <w:p w14:paraId="12B5FEE3" w14:textId="16211836"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lastRenderedPageBreak/>
              <w:t>10.</w:t>
            </w:r>
          </w:p>
        </w:tc>
        <w:tc>
          <w:tcPr>
            <w:tcW w:w="8985" w:type="dxa"/>
          </w:tcPr>
          <w:p w14:paraId="5EDA88D7" w14:textId="77777777" w:rsidR="00340A5D" w:rsidRDefault="00340A5D" w:rsidP="00D725F6">
            <w:pPr>
              <w:contextualSpacing/>
              <w:rPr>
                <w:rFonts w:eastAsia="Times New Roman" w:cs="Arial"/>
                <w:b/>
                <w:sz w:val="22"/>
                <w:szCs w:val="22"/>
                <w:lang w:eastAsia="en-US"/>
              </w:rPr>
            </w:pPr>
            <w:r>
              <w:rPr>
                <w:rFonts w:eastAsia="Times New Roman" w:cs="Arial"/>
                <w:b/>
                <w:sz w:val="22"/>
                <w:szCs w:val="22"/>
                <w:lang w:eastAsia="en-US"/>
              </w:rPr>
              <w:t xml:space="preserve">To review and reflect on governance structure for the next academic year: </w:t>
            </w:r>
          </w:p>
          <w:p w14:paraId="6B000CA0" w14:textId="1624F725" w:rsidR="00340A5D" w:rsidRPr="00DE4436" w:rsidRDefault="00340A5D" w:rsidP="00D725F6">
            <w:pPr>
              <w:contextualSpacing/>
              <w:rPr>
                <w:rFonts w:eastAsia="Times New Roman" w:cs="Arial"/>
                <w:color w:val="333333"/>
                <w:sz w:val="22"/>
                <w:szCs w:val="22"/>
                <w:lang w:eastAsia="en-US"/>
              </w:rPr>
            </w:pPr>
            <w:r>
              <w:rPr>
                <w:rFonts w:eastAsia="Times New Roman" w:cs="Arial"/>
                <w:color w:val="333333"/>
                <w:sz w:val="22"/>
                <w:szCs w:val="22"/>
                <w:lang w:eastAsia="en-US"/>
              </w:rPr>
              <w:t>To include governor wellbeing and workload</w:t>
            </w:r>
          </w:p>
        </w:tc>
      </w:tr>
      <w:tr w:rsidR="00340A5D" w:rsidRPr="00DE4436" w14:paraId="362C0191" w14:textId="77777777" w:rsidTr="00211CA5">
        <w:trPr>
          <w:trHeight w:val="170"/>
        </w:trPr>
        <w:tc>
          <w:tcPr>
            <w:tcW w:w="669" w:type="dxa"/>
          </w:tcPr>
          <w:p w14:paraId="190416B1" w14:textId="32D82ED3" w:rsidR="00340A5D" w:rsidRPr="00DE4436" w:rsidRDefault="00340A5D" w:rsidP="00D725F6">
            <w:pPr>
              <w:rPr>
                <w:rFonts w:eastAsia="Times New Roman" w:cs="Arial"/>
                <w:b/>
                <w:sz w:val="22"/>
                <w:szCs w:val="22"/>
                <w:lang w:eastAsia="en-US"/>
              </w:rPr>
            </w:pPr>
          </w:p>
        </w:tc>
        <w:tc>
          <w:tcPr>
            <w:tcW w:w="8985" w:type="dxa"/>
          </w:tcPr>
          <w:p w14:paraId="2D053844" w14:textId="449C9514" w:rsidR="00340A5D" w:rsidRDefault="00DB3B4C" w:rsidP="00D725F6">
            <w:pPr>
              <w:contextualSpacing/>
              <w:rPr>
                <w:rFonts w:eastAsia="Times New Roman" w:cs="Arial"/>
                <w:sz w:val="22"/>
                <w:szCs w:val="22"/>
                <w:lang w:eastAsia="en-US"/>
              </w:rPr>
            </w:pPr>
            <w:r>
              <w:rPr>
                <w:rFonts w:eastAsia="Times New Roman" w:cs="Arial"/>
                <w:sz w:val="22"/>
                <w:szCs w:val="22"/>
                <w:lang w:eastAsia="en-US"/>
              </w:rPr>
              <w:t>SR thanked</w:t>
            </w:r>
            <w:r w:rsidR="00207624">
              <w:rPr>
                <w:rFonts w:eastAsia="Times New Roman" w:cs="Arial"/>
                <w:sz w:val="22"/>
                <w:szCs w:val="22"/>
                <w:lang w:eastAsia="en-US"/>
              </w:rPr>
              <w:t xml:space="preserve"> all the governors for their work over the </w:t>
            </w:r>
            <w:r w:rsidR="00D12BBE">
              <w:rPr>
                <w:rFonts w:eastAsia="Times New Roman" w:cs="Arial"/>
                <w:sz w:val="22"/>
                <w:szCs w:val="22"/>
                <w:lang w:eastAsia="en-US"/>
              </w:rPr>
              <w:t xml:space="preserve">past </w:t>
            </w:r>
            <w:r w:rsidR="00207624">
              <w:rPr>
                <w:rFonts w:eastAsia="Times New Roman" w:cs="Arial"/>
                <w:sz w:val="22"/>
                <w:szCs w:val="22"/>
                <w:lang w:eastAsia="en-US"/>
              </w:rPr>
              <w:t>year</w:t>
            </w:r>
            <w:r w:rsidR="00CD47F1">
              <w:rPr>
                <w:rFonts w:eastAsia="Times New Roman" w:cs="Arial"/>
                <w:sz w:val="22"/>
                <w:szCs w:val="22"/>
                <w:lang w:eastAsia="en-US"/>
              </w:rPr>
              <w:t xml:space="preserve"> and proposed a social ‘in person’ meeting </w:t>
            </w:r>
            <w:r w:rsidR="00443E95">
              <w:rPr>
                <w:rFonts w:eastAsia="Times New Roman" w:cs="Arial"/>
                <w:sz w:val="22"/>
                <w:szCs w:val="22"/>
                <w:lang w:eastAsia="en-US"/>
              </w:rPr>
              <w:t>and</w:t>
            </w:r>
            <w:r w:rsidR="00443E95" w:rsidRPr="00443E95">
              <w:rPr>
                <w:rFonts w:ascii="Bookman Old Style" w:eastAsia="Times New Roman" w:hAnsi="Bookman Old Style"/>
                <w:b/>
                <w:bCs/>
                <w:sz w:val="20"/>
                <w:szCs w:val="20"/>
              </w:rPr>
              <w:t xml:space="preserve"> </w:t>
            </w:r>
            <w:r w:rsidR="00443E95" w:rsidRPr="00443E95">
              <w:rPr>
                <w:rFonts w:eastAsia="Times New Roman" w:cs="Arial"/>
                <w:sz w:val="22"/>
                <w:szCs w:val="22"/>
                <w:lang w:eastAsia="en-US"/>
              </w:rPr>
              <w:t>working party for governor strategy and vision going forwards</w:t>
            </w:r>
            <w:r w:rsidR="00C366C4">
              <w:rPr>
                <w:rFonts w:eastAsia="Times New Roman" w:cs="Arial"/>
                <w:sz w:val="22"/>
                <w:szCs w:val="22"/>
                <w:lang w:eastAsia="en-US"/>
              </w:rPr>
              <w:t xml:space="preserve"> towards the end of July once restrictions are lifted.</w:t>
            </w:r>
          </w:p>
          <w:p w14:paraId="2E7D5F85" w14:textId="77777777" w:rsidR="00D9190C" w:rsidRDefault="00D9190C" w:rsidP="00D725F6">
            <w:pPr>
              <w:contextualSpacing/>
              <w:rPr>
                <w:rFonts w:eastAsia="Times New Roman" w:cs="Arial"/>
                <w:sz w:val="22"/>
                <w:szCs w:val="22"/>
                <w:lang w:eastAsia="en-US"/>
              </w:rPr>
            </w:pPr>
            <w:r>
              <w:rPr>
                <w:rFonts w:eastAsia="Times New Roman" w:cs="Arial"/>
                <w:sz w:val="22"/>
                <w:szCs w:val="22"/>
                <w:lang w:eastAsia="en-US"/>
              </w:rPr>
              <w:t>SR agreed to email out an invitation.</w:t>
            </w:r>
          </w:p>
          <w:p w14:paraId="409AB91B" w14:textId="77777777" w:rsidR="00E77FA0" w:rsidRDefault="00E77FA0" w:rsidP="00D725F6">
            <w:pPr>
              <w:contextualSpacing/>
              <w:rPr>
                <w:rFonts w:eastAsia="Times New Roman" w:cs="Arial"/>
                <w:sz w:val="22"/>
                <w:szCs w:val="22"/>
                <w:lang w:eastAsia="en-US"/>
              </w:rPr>
            </w:pPr>
          </w:p>
          <w:p w14:paraId="04CD249A" w14:textId="77777777" w:rsidR="00E77FA0" w:rsidRDefault="00E77FA0" w:rsidP="00D725F6">
            <w:pPr>
              <w:contextualSpacing/>
              <w:rPr>
                <w:rFonts w:eastAsia="Times New Roman" w:cs="Arial"/>
                <w:sz w:val="22"/>
                <w:szCs w:val="22"/>
                <w:lang w:eastAsia="en-US"/>
              </w:rPr>
            </w:pPr>
            <w:r>
              <w:rPr>
                <w:rFonts w:eastAsia="Times New Roman" w:cs="Arial"/>
                <w:sz w:val="22"/>
                <w:szCs w:val="22"/>
                <w:lang w:eastAsia="en-US"/>
              </w:rPr>
              <w:t>Available governor training via BELS has been shared via GovernorHub.</w:t>
            </w:r>
          </w:p>
          <w:p w14:paraId="07C6811C" w14:textId="77777777" w:rsidR="00E77FA0" w:rsidRDefault="00E77FA0" w:rsidP="00D725F6">
            <w:pPr>
              <w:contextualSpacing/>
              <w:rPr>
                <w:rFonts w:eastAsia="Times New Roman" w:cs="Arial"/>
                <w:sz w:val="22"/>
                <w:szCs w:val="22"/>
                <w:lang w:eastAsia="en-US"/>
              </w:rPr>
            </w:pPr>
            <w:r>
              <w:rPr>
                <w:rFonts w:eastAsia="Times New Roman" w:cs="Arial"/>
                <w:sz w:val="22"/>
                <w:szCs w:val="22"/>
                <w:lang w:eastAsia="en-US"/>
              </w:rPr>
              <w:t>To note that governor training for an Ofsted visit is available.</w:t>
            </w:r>
          </w:p>
          <w:p w14:paraId="1BC8CEF0" w14:textId="77777777" w:rsidR="00E77FA0" w:rsidRDefault="00E77FA0" w:rsidP="00D725F6">
            <w:pPr>
              <w:contextualSpacing/>
              <w:rPr>
                <w:rFonts w:eastAsia="Times New Roman" w:cs="Arial"/>
                <w:sz w:val="22"/>
                <w:szCs w:val="22"/>
                <w:lang w:eastAsia="en-US"/>
              </w:rPr>
            </w:pPr>
            <w:r>
              <w:rPr>
                <w:rFonts w:eastAsia="Times New Roman" w:cs="Arial"/>
                <w:sz w:val="22"/>
                <w:szCs w:val="22"/>
                <w:lang w:eastAsia="en-US"/>
              </w:rPr>
              <w:t>Governors to inform SR of training attended.</w:t>
            </w:r>
          </w:p>
          <w:p w14:paraId="4CE7347B" w14:textId="3BFE09C0" w:rsidR="00E77FA0" w:rsidRPr="00DE4436" w:rsidRDefault="00E77FA0" w:rsidP="00D725F6">
            <w:pPr>
              <w:contextualSpacing/>
              <w:rPr>
                <w:rFonts w:eastAsia="Times New Roman" w:cs="Arial"/>
                <w:sz w:val="22"/>
                <w:szCs w:val="22"/>
                <w:lang w:eastAsia="en-US"/>
              </w:rPr>
            </w:pPr>
          </w:p>
        </w:tc>
      </w:tr>
      <w:tr w:rsidR="00340A5D" w:rsidRPr="00DE4436" w14:paraId="61758DBA" w14:textId="77777777" w:rsidTr="00211CA5">
        <w:trPr>
          <w:trHeight w:val="404"/>
        </w:trPr>
        <w:tc>
          <w:tcPr>
            <w:tcW w:w="669" w:type="dxa"/>
          </w:tcPr>
          <w:p w14:paraId="65C3D9DE" w14:textId="0EAA8784"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11.</w:t>
            </w:r>
          </w:p>
        </w:tc>
        <w:tc>
          <w:tcPr>
            <w:tcW w:w="8985" w:type="dxa"/>
          </w:tcPr>
          <w:p w14:paraId="153C79A1" w14:textId="3667230A" w:rsidR="00340A5D" w:rsidRPr="00C87E55" w:rsidRDefault="00340A5D" w:rsidP="00D725F6">
            <w:pPr>
              <w:rPr>
                <w:rFonts w:eastAsia="Times New Roman" w:cs="Arial"/>
                <w:b/>
                <w:sz w:val="22"/>
                <w:szCs w:val="22"/>
                <w:lang w:eastAsia="en-US"/>
              </w:rPr>
            </w:pPr>
            <w:r w:rsidRPr="00DE4436">
              <w:rPr>
                <w:rFonts w:eastAsia="Times New Roman" w:cs="Arial"/>
                <w:b/>
                <w:sz w:val="22"/>
                <w:szCs w:val="22"/>
                <w:lang w:eastAsia="en-US"/>
              </w:rPr>
              <w:t>To r</w:t>
            </w:r>
            <w:r>
              <w:rPr>
                <w:rFonts w:eastAsia="Times New Roman" w:cs="Arial"/>
                <w:b/>
                <w:sz w:val="22"/>
                <w:szCs w:val="22"/>
                <w:lang w:eastAsia="en-US"/>
              </w:rPr>
              <w:t>atify and approve</w:t>
            </w:r>
            <w:r w:rsidRPr="00DE4436">
              <w:rPr>
                <w:rFonts w:eastAsia="Times New Roman" w:cs="Arial"/>
                <w:b/>
                <w:sz w:val="22"/>
                <w:szCs w:val="22"/>
                <w:lang w:eastAsia="en-US"/>
              </w:rPr>
              <w:t xml:space="preserve"> </w:t>
            </w:r>
            <w:r>
              <w:rPr>
                <w:rFonts w:eastAsia="Times New Roman" w:cs="Arial"/>
                <w:b/>
                <w:sz w:val="22"/>
                <w:szCs w:val="22"/>
                <w:lang w:eastAsia="en-US"/>
              </w:rPr>
              <w:t>any</w:t>
            </w:r>
            <w:r w:rsidRPr="00DE4436">
              <w:rPr>
                <w:rFonts w:eastAsia="Times New Roman" w:cs="Arial"/>
                <w:b/>
                <w:sz w:val="22"/>
                <w:szCs w:val="22"/>
                <w:lang w:eastAsia="en-US"/>
              </w:rPr>
              <w:t xml:space="preserve"> polic</w:t>
            </w:r>
            <w:r>
              <w:rPr>
                <w:rFonts w:eastAsia="Times New Roman" w:cs="Arial"/>
                <w:b/>
                <w:sz w:val="22"/>
                <w:szCs w:val="22"/>
                <w:lang w:eastAsia="en-US"/>
              </w:rPr>
              <w:t>ies required from FGB.</w:t>
            </w:r>
          </w:p>
        </w:tc>
      </w:tr>
      <w:tr w:rsidR="00340A5D" w:rsidRPr="00DE4436" w14:paraId="5CB58BFD" w14:textId="77777777" w:rsidTr="00211CA5">
        <w:trPr>
          <w:trHeight w:val="159"/>
        </w:trPr>
        <w:tc>
          <w:tcPr>
            <w:tcW w:w="669" w:type="dxa"/>
          </w:tcPr>
          <w:p w14:paraId="75CB1446" w14:textId="77777777" w:rsidR="00340A5D" w:rsidRPr="00DE4436" w:rsidRDefault="00340A5D" w:rsidP="00D725F6">
            <w:pPr>
              <w:rPr>
                <w:rFonts w:eastAsia="Times New Roman" w:cs="Arial"/>
                <w:b/>
                <w:sz w:val="22"/>
                <w:szCs w:val="22"/>
                <w:lang w:eastAsia="en-US"/>
              </w:rPr>
            </w:pPr>
          </w:p>
        </w:tc>
        <w:tc>
          <w:tcPr>
            <w:tcW w:w="8985" w:type="dxa"/>
          </w:tcPr>
          <w:p w14:paraId="02DE7AF2" w14:textId="3951B042" w:rsidR="00C67CC1" w:rsidRDefault="00805F31" w:rsidP="00D725F6">
            <w:pPr>
              <w:rPr>
                <w:rFonts w:eastAsia="Times New Roman" w:cs="Arial"/>
                <w:bCs/>
                <w:sz w:val="22"/>
                <w:szCs w:val="22"/>
                <w:lang w:eastAsia="en-US"/>
              </w:rPr>
            </w:pPr>
            <w:r>
              <w:rPr>
                <w:rFonts w:eastAsia="Times New Roman" w:cs="Arial"/>
                <w:bCs/>
                <w:sz w:val="22"/>
                <w:szCs w:val="22"/>
                <w:lang w:eastAsia="en-US"/>
              </w:rPr>
              <w:t xml:space="preserve">The </w:t>
            </w:r>
            <w:r w:rsidR="00C67CC1">
              <w:rPr>
                <w:rFonts w:eastAsia="Times New Roman" w:cs="Arial"/>
                <w:bCs/>
                <w:sz w:val="22"/>
                <w:szCs w:val="22"/>
                <w:lang w:eastAsia="en-US"/>
              </w:rPr>
              <w:t>following policies were unavailable for this meeting but require board approval:</w:t>
            </w:r>
          </w:p>
          <w:p w14:paraId="3BBE63C1" w14:textId="77777777" w:rsidR="00C67CC1" w:rsidRDefault="00805F31" w:rsidP="00D725F6">
            <w:pPr>
              <w:pStyle w:val="ListParagraph"/>
              <w:numPr>
                <w:ilvl w:val="0"/>
                <w:numId w:val="26"/>
              </w:numPr>
              <w:rPr>
                <w:rFonts w:eastAsia="Times New Roman" w:cs="Arial"/>
                <w:bCs/>
                <w:sz w:val="22"/>
                <w:szCs w:val="22"/>
                <w:lang w:eastAsia="en-US"/>
              </w:rPr>
            </w:pPr>
            <w:r w:rsidRPr="00C67CC1">
              <w:rPr>
                <w:rFonts w:eastAsia="Times New Roman" w:cs="Arial"/>
                <w:bCs/>
                <w:sz w:val="22"/>
                <w:szCs w:val="22"/>
                <w:lang w:eastAsia="en-US"/>
              </w:rPr>
              <w:t>remote learning policy</w:t>
            </w:r>
          </w:p>
          <w:p w14:paraId="026AE017" w14:textId="77777777" w:rsidR="00805F31" w:rsidRDefault="00805F31" w:rsidP="00D725F6">
            <w:pPr>
              <w:pStyle w:val="ListParagraph"/>
              <w:numPr>
                <w:ilvl w:val="0"/>
                <w:numId w:val="26"/>
              </w:numPr>
              <w:rPr>
                <w:rFonts w:eastAsia="Times New Roman" w:cs="Arial"/>
                <w:bCs/>
                <w:sz w:val="22"/>
                <w:szCs w:val="22"/>
                <w:lang w:eastAsia="en-US"/>
              </w:rPr>
            </w:pPr>
            <w:r w:rsidRPr="00C67CC1">
              <w:rPr>
                <w:rFonts w:eastAsia="Times New Roman" w:cs="Arial"/>
                <w:bCs/>
                <w:sz w:val="22"/>
                <w:szCs w:val="22"/>
                <w:lang w:eastAsia="en-US"/>
              </w:rPr>
              <w:t>EYFS policy</w:t>
            </w:r>
          </w:p>
          <w:p w14:paraId="737B42EC" w14:textId="43E0B50D" w:rsidR="0067576E" w:rsidRDefault="00C67CC1" w:rsidP="00C67CC1">
            <w:pPr>
              <w:rPr>
                <w:rFonts w:eastAsia="Times New Roman" w:cs="Arial"/>
                <w:bCs/>
                <w:sz w:val="22"/>
                <w:szCs w:val="22"/>
                <w:lang w:eastAsia="en-US"/>
              </w:rPr>
            </w:pPr>
            <w:r>
              <w:rPr>
                <w:rFonts w:eastAsia="Times New Roman" w:cs="Arial"/>
                <w:bCs/>
                <w:sz w:val="22"/>
                <w:szCs w:val="22"/>
                <w:lang w:eastAsia="en-US"/>
              </w:rPr>
              <w:t>MH agreed to share on GovernorHub for review and approval</w:t>
            </w:r>
            <w:r w:rsidR="00595B27">
              <w:rPr>
                <w:rFonts w:eastAsia="Times New Roman" w:cs="Arial"/>
                <w:bCs/>
                <w:sz w:val="22"/>
                <w:szCs w:val="22"/>
                <w:lang w:eastAsia="en-US"/>
              </w:rPr>
              <w:t xml:space="preserve"> with any changes to the policies highlighted on the </w:t>
            </w:r>
            <w:r w:rsidR="005A2412">
              <w:rPr>
                <w:rFonts w:eastAsia="Times New Roman" w:cs="Arial"/>
                <w:bCs/>
                <w:sz w:val="22"/>
                <w:szCs w:val="22"/>
                <w:lang w:eastAsia="en-US"/>
              </w:rPr>
              <w:t xml:space="preserve">most </w:t>
            </w:r>
            <w:r w:rsidR="00595B27">
              <w:rPr>
                <w:rFonts w:eastAsia="Times New Roman" w:cs="Arial"/>
                <w:bCs/>
                <w:sz w:val="22"/>
                <w:szCs w:val="22"/>
                <w:lang w:eastAsia="en-US"/>
              </w:rPr>
              <w:t>recent versions</w:t>
            </w:r>
            <w:r w:rsidR="0067576E">
              <w:rPr>
                <w:rFonts w:eastAsia="Times New Roman" w:cs="Arial"/>
                <w:bCs/>
                <w:sz w:val="22"/>
                <w:szCs w:val="22"/>
                <w:lang w:eastAsia="en-US"/>
              </w:rPr>
              <w:t>.</w:t>
            </w:r>
          </w:p>
          <w:p w14:paraId="7D658E38" w14:textId="77777777" w:rsidR="00C67CC1" w:rsidRDefault="0067576E" w:rsidP="00C67CC1">
            <w:pPr>
              <w:rPr>
                <w:rFonts w:eastAsia="Times New Roman" w:cs="Arial"/>
                <w:bCs/>
                <w:sz w:val="22"/>
                <w:szCs w:val="22"/>
                <w:lang w:eastAsia="en-US"/>
              </w:rPr>
            </w:pPr>
            <w:r>
              <w:rPr>
                <w:rFonts w:eastAsia="Times New Roman" w:cs="Arial"/>
                <w:bCs/>
                <w:sz w:val="22"/>
                <w:szCs w:val="22"/>
                <w:lang w:eastAsia="en-US"/>
              </w:rPr>
              <w:t>It was agreed that a confirmation on GovernorHub would confirm that the governor had read and approved the policy.</w:t>
            </w:r>
            <w:r w:rsidR="00595B27">
              <w:rPr>
                <w:rFonts w:eastAsia="Times New Roman" w:cs="Arial"/>
                <w:bCs/>
                <w:sz w:val="22"/>
                <w:szCs w:val="22"/>
                <w:lang w:eastAsia="en-US"/>
              </w:rPr>
              <w:t xml:space="preserve"> </w:t>
            </w:r>
          </w:p>
          <w:p w14:paraId="0AD5BD5D" w14:textId="545FE1C8" w:rsidR="005A4B34" w:rsidRPr="00C67CC1" w:rsidRDefault="005A4B34" w:rsidP="00C67CC1">
            <w:pPr>
              <w:rPr>
                <w:rFonts w:eastAsia="Times New Roman" w:cs="Arial"/>
                <w:bCs/>
                <w:sz w:val="22"/>
                <w:szCs w:val="22"/>
                <w:lang w:eastAsia="en-US"/>
              </w:rPr>
            </w:pPr>
          </w:p>
        </w:tc>
      </w:tr>
      <w:tr w:rsidR="00340A5D" w:rsidRPr="00DE4436" w14:paraId="06B4CF11" w14:textId="77777777" w:rsidTr="00211CA5">
        <w:trPr>
          <w:trHeight w:val="159"/>
        </w:trPr>
        <w:tc>
          <w:tcPr>
            <w:tcW w:w="669" w:type="dxa"/>
          </w:tcPr>
          <w:p w14:paraId="49BBAEE6" w14:textId="3F1D99C3"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13</w:t>
            </w:r>
            <w:r w:rsidRPr="00DE4436">
              <w:rPr>
                <w:rFonts w:eastAsia="Times New Roman" w:cs="Arial"/>
                <w:b/>
                <w:sz w:val="22"/>
                <w:szCs w:val="22"/>
                <w:lang w:eastAsia="en-US"/>
              </w:rPr>
              <w:t>.</w:t>
            </w:r>
          </w:p>
        </w:tc>
        <w:tc>
          <w:tcPr>
            <w:tcW w:w="8985" w:type="dxa"/>
          </w:tcPr>
          <w:p w14:paraId="5AD0B182" w14:textId="1320D1DA" w:rsidR="00340A5D" w:rsidRPr="00AE4CF9" w:rsidRDefault="00340A5D" w:rsidP="00D725F6">
            <w:pPr>
              <w:rPr>
                <w:rFonts w:eastAsia="Times New Roman" w:cs="Arial"/>
                <w:bCs/>
                <w:sz w:val="22"/>
                <w:szCs w:val="22"/>
                <w:lang w:eastAsia="en-US"/>
              </w:rPr>
            </w:pPr>
            <w:r w:rsidRPr="00AE4CF9">
              <w:rPr>
                <w:rFonts w:eastAsia="Times New Roman" w:cs="Arial"/>
                <w:b/>
                <w:sz w:val="22"/>
                <w:szCs w:val="22"/>
                <w:lang w:eastAsia="en-US"/>
              </w:rPr>
              <w:t>To receive the termly Safeguarding report</w:t>
            </w:r>
            <w:r w:rsidRPr="00AE4CF9">
              <w:rPr>
                <w:rFonts w:eastAsia="Times New Roman" w:cs="Arial"/>
                <w:bCs/>
                <w:sz w:val="22"/>
                <w:szCs w:val="22"/>
                <w:lang w:eastAsia="en-US"/>
              </w:rPr>
              <w:t xml:space="preserve"> </w:t>
            </w:r>
            <w:hyperlink r:id="rId14" w:history="1">
              <w:r w:rsidR="0077134E" w:rsidRPr="0077134E">
                <w:rPr>
                  <w:rStyle w:val="Hyperlink"/>
                  <w:rFonts w:eastAsia="Times New Roman" w:cs="Arial"/>
                  <w:bCs/>
                  <w:sz w:val="22"/>
                  <w:szCs w:val="22"/>
                  <w:lang w:eastAsia="en-US"/>
                </w:rPr>
                <w:t>17.6.21</w:t>
              </w:r>
            </w:hyperlink>
          </w:p>
          <w:p w14:paraId="403189CB" w14:textId="1336C12A" w:rsidR="00340A5D" w:rsidRPr="00DE4436" w:rsidRDefault="00340A5D" w:rsidP="00D725F6">
            <w:pPr>
              <w:rPr>
                <w:rFonts w:eastAsia="Times New Roman" w:cs="Arial"/>
                <w:b/>
                <w:sz w:val="22"/>
                <w:szCs w:val="22"/>
                <w:lang w:eastAsia="en-US"/>
              </w:rPr>
            </w:pPr>
          </w:p>
        </w:tc>
      </w:tr>
      <w:tr w:rsidR="00340A5D" w:rsidRPr="00DE4436" w14:paraId="748792C5" w14:textId="77777777" w:rsidTr="00211CA5">
        <w:trPr>
          <w:trHeight w:val="159"/>
        </w:trPr>
        <w:tc>
          <w:tcPr>
            <w:tcW w:w="669" w:type="dxa"/>
          </w:tcPr>
          <w:p w14:paraId="7027DC79" w14:textId="77777777" w:rsidR="00340A5D" w:rsidRPr="00DE4436" w:rsidRDefault="00340A5D" w:rsidP="00D725F6">
            <w:pPr>
              <w:rPr>
                <w:rFonts w:eastAsia="Times New Roman" w:cs="Arial"/>
                <w:b/>
                <w:sz w:val="22"/>
                <w:szCs w:val="22"/>
                <w:lang w:eastAsia="en-US"/>
              </w:rPr>
            </w:pPr>
          </w:p>
        </w:tc>
        <w:tc>
          <w:tcPr>
            <w:tcW w:w="8985" w:type="dxa"/>
          </w:tcPr>
          <w:p w14:paraId="5C8FCE55" w14:textId="77777777" w:rsidR="00340A5D" w:rsidRDefault="0077134E" w:rsidP="00D725F6">
            <w:pPr>
              <w:rPr>
                <w:rFonts w:eastAsia="Times New Roman" w:cs="Arial"/>
                <w:bCs/>
                <w:sz w:val="22"/>
                <w:szCs w:val="22"/>
                <w:lang w:eastAsia="en-US"/>
              </w:rPr>
            </w:pPr>
            <w:r>
              <w:rPr>
                <w:rFonts w:eastAsia="Times New Roman" w:cs="Arial"/>
                <w:bCs/>
                <w:sz w:val="22"/>
                <w:szCs w:val="22"/>
                <w:lang w:eastAsia="en-US"/>
              </w:rPr>
              <w:t>Refer to report for detail.</w:t>
            </w:r>
          </w:p>
          <w:p w14:paraId="538989B9" w14:textId="77777777" w:rsidR="0077134E" w:rsidRDefault="009F62E2" w:rsidP="00D725F6">
            <w:pPr>
              <w:rPr>
                <w:rFonts w:eastAsia="Times New Roman" w:cs="Arial"/>
                <w:bCs/>
                <w:sz w:val="22"/>
                <w:szCs w:val="22"/>
                <w:lang w:eastAsia="en-US"/>
              </w:rPr>
            </w:pPr>
            <w:r>
              <w:rPr>
                <w:rFonts w:eastAsia="Times New Roman" w:cs="Arial"/>
                <w:bCs/>
                <w:sz w:val="22"/>
                <w:szCs w:val="22"/>
                <w:lang w:eastAsia="en-US"/>
              </w:rPr>
              <w:t>There were no further questions.</w:t>
            </w:r>
          </w:p>
          <w:p w14:paraId="4441F835" w14:textId="5D59A7DC" w:rsidR="009F62E2" w:rsidRPr="0077134E" w:rsidRDefault="009F62E2" w:rsidP="00D725F6">
            <w:pPr>
              <w:rPr>
                <w:rFonts w:eastAsia="Times New Roman" w:cs="Arial"/>
                <w:bCs/>
                <w:sz w:val="22"/>
                <w:szCs w:val="22"/>
                <w:lang w:eastAsia="en-US"/>
              </w:rPr>
            </w:pPr>
          </w:p>
        </w:tc>
      </w:tr>
      <w:tr w:rsidR="00340A5D" w:rsidRPr="00DE4436" w14:paraId="0B18A05F" w14:textId="77777777" w:rsidTr="00211CA5">
        <w:trPr>
          <w:trHeight w:val="159"/>
        </w:trPr>
        <w:tc>
          <w:tcPr>
            <w:tcW w:w="669" w:type="dxa"/>
          </w:tcPr>
          <w:p w14:paraId="3B437F49" w14:textId="6DA09A44"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14.</w:t>
            </w:r>
          </w:p>
        </w:tc>
        <w:tc>
          <w:tcPr>
            <w:tcW w:w="8985" w:type="dxa"/>
          </w:tcPr>
          <w:p w14:paraId="2776DC5A" w14:textId="77777777" w:rsidR="00340A5D" w:rsidRPr="00DE4436" w:rsidRDefault="00340A5D" w:rsidP="00D725F6">
            <w:pPr>
              <w:rPr>
                <w:rFonts w:eastAsia="Times New Roman" w:cs="Arial"/>
                <w:b/>
                <w:sz w:val="22"/>
                <w:szCs w:val="22"/>
                <w:lang w:eastAsia="en-US"/>
              </w:rPr>
            </w:pPr>
            <w:r w:rsidRPr="00DE4436">
              <w:rPr>
                <w:rFonts w:eastAsia="Times New Roman" w:cs="Arial"/>
                <w:b/>
                <w:sz w:val="22"/>
                <w:szCs w:val="22"/>
                <w:lang w:eastAsia="en-US"/>
              </w:rPr>
              <w:t>Any other urgent business.</w:t>
            </w:r>
          </w:p>
        </w:tc>
      </w:tr>
      <w:tr w:rsidR="00340A5D" w:rsidRPr="00DE4436" w14:paraId="26B7E72E" w14:textId="77777777" w:rsidTr="00211CA5">
        <w:trPr>
          <w:trHeight w:val="170"/>
        </w:trPr>
        <w:tc>
          <w:tcPr>
            <w:tcW w:w="669" w:type="dxa"/>
          </w:tcPr>
          <w:p w14:paraId="4ACD220B" w14:textId="77777777" w:rsidR="00340A5D" w:rsidRPr="00DE4436" w:rsidRDefault="00340A5D" w:rsidP="00D725F6">
            <w:pPr>
              <w:rPr>
                <w:rFonts w:eastAsia="Times New Roman" w:cs="Arial"/>
                <w:b/>
                <w:sz w:val="22"/>
                <w:szCs w:val="22"/>
                <w:lang w:eastAsia="en-US"/>
              </w:rPr>
            </w:pPr>
          </w:p>
        </w:tc>
        <w:tc>
          <w:tcPr>
            <w:tcW w:w="8985" w:type="dxa"/>
          </w:tcPr>
          <w:p w14:paraId="4E88C4EB" w14:textId="2D5BDCC7" w:rsidR="00340A5D" w:rsidRDefault="00CE511B" w:rsidP="00D725F6">
            <w:pPr>
              <w:rPr>
                <w:rFonts w:eastAsia="Times New Roman" w:cs="Arial"/>
                <w:sz w:val="22"/>
                <w:szCs w:val="22"/>
                <w:lang w:eastAsia="en-US"/>
              </w:rPr>
            </w:pPr>
            <w:r>
              <w:rPr>
                <w:rFonts w:eastAsia="Times New Roman" w:cs="Arial"/>
                <w:sz w:val="22"/>
                <w:szCs w:val="22"/>
                <w:lang w:eastAsia="en-US"/>
              </w:rPr>
              <w:t>Governors would prefer to source GovernorHub through Barnet rather than Herts for Learning (presently used) so that the information is more local and specific</w:t>
            </w:r>
            <w:r w:rsidR="00F11413">
              <w:rPr>
                <w:rFonts w:eastAsia="Times New Roman" w:cs="Arial"/>
                <w:sz w:val="22"/>
                <w:szCs w:val="22"/>
                <w:lang w:eastAsia="en-US"/>
              </w:rPr>
              <w:t xml:space="preserve"> for the federation</w:t>
            </w:r>
            <w:r>
              <w:rPr>
                <w:rFonts w:eastAsia="Times New Roman" w:cs="Arial"/>
                <w:sz w:val="22"/>
                <w:szCs w:val="22"/>
                <w:lang w:eastAsia="en-US"/>
              </w:rPr>
              <w:t>.</w:t>
            </w:r>
          </w:p>
          <w:p w14:paraId="6109EEDF" w14:textId="467FD63C" w:rsidR="00CE511B" w:rsidRDefault="009F3CB5" w:rsidP="00D725F6">
            <w:pPr>
              <w:rPr>
                <w:rFonts w:eastAsia="Times New Roman" w:cs="Arial"/>
                <w:sz w:val="22"/>
                <w:szCs w:val="22"/>
                <w:lang w:eastAsia="en-US"/>
              </w:rPr>
            </w:pPr>
            <w:r>
              <w:rPr>
                <w:rFonts w:eastAsia="Times New Roman" w:cs="Arial"/>
                <w:sz w:val="22"/>
                <w:szCs w:val="22"/>
                <w:lang w:eastAsia="en-US"/>
              </w:rPr>
              <w:t xml:space="preserve">It was agreed that the </w:t>
            </w:r>
            <w:r w:rsidR="00B16341">
              <w:rPr>
                <w:rFonts w:eastAsia="Times New Roman" w:cs="Arial"/>
                <w:sz w:val="22"/>
                <w:szCs w:val="22"/>
                <w:lang w:eastAsia="en-US"/>
              </w:rPr>
              <w:t>SR</w:t>
            </w:r>
            <w:r>
              <w:rPr>
                <w:rFonts w:eastAsia="Times New Roman" w:cs="Arial"/>
                <w:sz w:val="22"/>
                <w:szCs w:val="22"/>
                <w:lang w:eastAsia="en-US"/>
              </w:rPr>
              <w:t xml:space="preserve"> would contact NN to see if the contract could be changed to facilitate this change</w:t>
            </w:r>
            <w:r w:rsidR="00F11413">
              <w:rPr>
                <w:rFonts w:eastAsia="Times New Roman" w:cs="Arial"/>
                <w:sz w:val="22"/>
                <w:szCs w:val="22"/>
                <w:lang w:eastAsia="en-US"/>
              </w:rPr>
              <w:t xml:space="preserve"> from September.</w:t>
            </w:r>
          </w:p>
          <w:p w14:paraId="55491939" w14:textId="77777777" w:rsidR="00F11413" w:rsidRDefault="00A66FEC" w:rsidP="00D725F6">
            <w:pPr>
              <w:rPr>
                <w:rFonts w:eastAsia="Times New Roman" w:cs="Arial"/>
                <w:sz w:val="22"/>
                <w:szCs w:val="22"/>
                <w:lang w:eastAsia="en-US"/>
              </w:rPr>
            </w:pPr>
            <w:r>
              <w:rPr>
                <w:rFonts w:eastAsia="Times New Roman" w:cs="Arial"/>
                <w:sz w:val="22"/>
                <w:szCs w:val="22"/>
                <w:lang w:eastAsia="en-US"/>
              </w:rPr>
              <w:t>AGh who has now stepped down from the board with immediate effect, was the link for the Governors email address.</w:t>
            </w:r>
          </w:p>
          <w:p w14:paraId="6E1165BD" w14:textId="7CC84150" w:rsidR="00A66FEC" w:rsidRDefault="00A66FEC" w:rsidP="00D725F6">
            <w:pPr>
              <w:rPr>
                <w:rFonts w:eastAsia="Times New Roman" w:cs="Arial"/>
                <w:sz w:val="22"/>
                <w:szCs w:val="22"/>
                <w:lang w:eastAsia="en-US"/>
              </w:rPr>
            </w:pPr>
            <w:r>
              <w:rPr>
                <w:rFonts w:eastAsia="Times New Roman" w:cs="Arial"/>
                <w:sz w:val="22"/>
                <w:szCs w:val="22"/>
                <w:lang w:eastAsia="en-US"/>
              </w:rPr>
              <w:t>SR requested a volunteer to manage the email account on behalf of the governors.</w:t>
            </w:r>
          </w:p>
          <w:p w14:paraId="297EA162" w14:textId="77777777" w:rsidR="00A66FEC" w:rsidRDefault="00A66FEC" w:rsidP="00D725F6">
            <w:pPr>
              <w:rPr>
                <w:rFonts w:eastAsia="Times New Roman" w:cs="Arial"/>
                <w:sz w:val="22"/>
                <w:szCs w:val="22"/>
                <w:lang w:eastAsia="en-US"/>
              </w:rPr>
            </w:pPr>
          </w:p>
          <w:p w14:paraId="56545831" w14:textId="5B35BAE4" w:rsidR="00A66FEC" w:rsidRPr="00A66FEC" w:rsidRDefault="00A66FEC" w:rsidP="00D725F6">
            <w:pPr>
              <w:rPr>
                <w:rFonts w:eastAsia="Times New Roman" w:cs="Arial"/>
                <w:i/>
                <w:iCs/>
                <w:sz w:val="22"/>
                <w:szCs w:val="22"/>
                <w:lang w:eastAsia="en-US"/>
              </w:rPr>
            </w:pPr>
            <w:r w:rsidRPr="00A66FEC">
              <w:rPr>
                <w:rFonts w:eastAsia="Times New Roman" w:cs="Arial"/>
                <w:i/>
                <w:iCs/>
                <w:sz w:val="22"/>
                <w:szCs w:val="22"/>
                <w:lang w:eastAsia="en-US"/>
              </w:rPr>
              <w:t>Post meeting NS agreed to manage this for a short time until another governor could be found</w:t>
            </w:r>
            <w:r w:rsidR="006E3012">
              <w:rPr>
                <w:rFonts w:eastAsia="Times New Roman" w:cs="Arial"/>
                <w:i/>
                <w:iCs/>
                <w:sz w:val="22"/>
                <w:szCs w:val="22"/>
                <w:lang w:eastAsia="en-US"/>
              </w:rPr>
              <w:t xml:space="preserve"> to take it on full time.</w:t>
            </w:r>
          </w:p>
          <w:p w14:paraId="55D19410" w14:textId="77777777" w:rsidR="00A66FEC" w:rsidRDefault="00A66FEC" w:rsidP="00D725F6">
            <w:pPr>
              <w:rPr>
                <w:rFonts w:eastAsia="Times New Roman" w:cs="Arial"/>
                <w:sz w:val="22"/>
                <w:szCs w:val="22"/>
                <w:lang w:eastAsia="en-US"/>
              </w:rPr>
            </w:pPr>
          </w:p>
          <w:p w14:paraId="03F71F3C" w14:textId="77777777" w:rsidR="00A56141" w:rsidRDefault="00A56141" w:rsidP="00D725F6">
            <w:pPr>
              <w:rPr>
                <w:rFonts w:eastAsia="Times New Roman" w:cs="Arial"/>
                <w:sz w:val="22"/>
                <w:szCs w:val="22"/>
                <w:lang w:eastAsia="en-US"/>
              </w:rPr>
            </w:pPr>
            <w:r>
              <w:rPr>
                <w:rFonts w:eastAsia="Times New Roman" w:cs="Arial"/>
                <w:sz w:val="22"/>
                <w:szCs w:val="22"/>
                <w:lang w:eastAsia="en-US"/>
              </w:rPr>
              <w:t>It was agreed that prior to any new governors joining the board</w:t>
            </w:r>
            <w:r w:rsidR="002D0CA2">
              <w:rPr>
                <w:rFonts w:eastAsia="Times New Roman" w:cs="Arial"/>
                <w:sz w:val="22"/>
                <w:szCs w:val="22"/>
                <w:lang w:eastAsia="en-US"/>
              </w:rPr>
              <w:t xml:space="preserve"> the skills audit would be conducted to understand </w:t>
            </w:r>
            <w:r w:rsidR="00BD4DB2">
              <w:rPr>
                <w:rFonts w:eastAsia="Times New Roman" w:cs="Arial"/>
                <w:sz w:val="22"/>
                <w:szCs w:val="22"/>
                <w:lang w:eastAsia="en-US"/>
              </w:rPr>
              <w:t xml:space="preserve">where </w:t>
            </w:r>
            <w:r w:rsidR="002D0CA2">
              <w:rPr>
                <w:rFonts w:eastAsia="Times New Roman" w:cs="Arial"/>
                <w:sz w:val="22"/>
                <w:szCs w:val="22"/>
                <w:lang w:eastAsia="en-US"/>
              </w:rPr>
              <w:t>the</w:t>
            </w:r>
            <w:r w:rsidR="002F6DD8">
              <w:rPr>
                <w:rFonts w:eastAsia="Times New Roman" w:cs="Arial"/>
                <w:sz w:val="22"/>
                <w:szCs w:val="22"/>
                <w:lang w:eastAsia="en-US"/>
              </w:rPr>
              <w:t>re are</w:t>
            </w:r>
            <w:r w:rsidR="002D0CA2">
              <w:rPr>
                <w:rFonts w:eastAsia="Times New Roman" w:cs="Arial"/>
                <w:sz w:val="22"/>
                <w:szCs w:val="22"/>
                <w:lang w:eastAsia="en-US"/>
              </w:rPr>
              <w:t xml:space="preserve"> gaps in</w:t>
            </w:r>
            <w:r w:rsidR="002F6DD8">
              <w:rPr>
                <w:rFonts w:eastAsia="Times New Roman" w:cs="Arial"/>
                <w:sz w:val="22"/>
                <w:szCs w:val="22"/>
                <w:lang w:eastAsia="en-US"/>
              </w:rPr>
              <w:t xml:space="preserve"> </w:t>
            </w:r>
            <w:r w:rsidR="002D0CA2">
              <w:rPr>
                <w:rFonts w:eastAsia="Times New Roman" w:cs="Arial"/>
                <w:sz w:val="22"/>
                <w:szCs w:val="22"/>
                <w:lang w:eastAsia="en-US"/>
              </w:rPr>
              <w:t>board streng</w:t>
            </w:r>
            <w:r w:rsidR="002F6DD8">
              <w:rPr>
                <w:rFonts w:eastAsia="Times New Roman" w:cs="Arial"/>
                <w:sz w:val="22"/>
                <w:szCs w:val="22"/>
                <w:lang w:eastAsia="en-US"/>
              </w:rPr>
              <w:t>th that need filling.</w:t>
            </w:r>
          </w:p>
          <w:p w14:paraId="3A9FEF6A" w14:textId="4B79351B" w:rsidR="00AE04E4" w:rsidRPr="00DE4436" w:rsidRDefault="00AE04E4" w:rsidP="00D725F6">
            <w:pPr>
              <w:rPr>
                <w:rFonts w:eastAsia="Times New Roman" w:cs="Arial"/>
                <w:sz w:val="22"/>
                <w:szCs w:val="22"/>
                <w:lang w:eastAsia="en-US"/>
              </w:rPr>
            </w:pPr>
          </w:p>
        </w:tc>
      </w:tr>
      <w:tr w:rsidR="00340A5D" w:rsidRPr="00DE4436" w14:paraId="60A9BC62" w14:textId="77777777" w:rsidTr="00211CA5">
        <w:trPr>
          <w:trHeight w:val="342"/>
        </w:trPr>
        <w:tc>
          <w:tcPr>
            <w:tcW w:w="669" w:type="dxa"/>
          </w:tcPr>
          <w:p w14:paraId="04707424" w14:textId="0B613D94" w:rsidR="00340A5D" w:rsidRPr="00DE4436" w:rsidRDefault="00340A5D" w:rsidP="00D725F6">
            <w:pPr>
              <w:rPr>
                <w:rFonts w:eastAsia="Times New Roman" w:cs="Arial"/>
                <w:b/>
                <w:sz w:val="22"/>
                <w:szCs w:val="22"/>
                <w:lang w:eastAsia="en-US"/>
              </w:rPr>
            </w:pPr>
            <w:r>
              <w:rPr>
                <w:rFonts w:eastAsia="Times New Roman" w:cs="Arial"/>
                <w:b/>
                <w:sz w:val="22"/>
                <w:szCs w:val="22"/>
                <w:lang w:eastAsia="en-US"/>
              </w:rPr>
              <w:t>15.</w:t>
            </w:r>
          </w:p>
        </w:tc>
        <w:tc>
          <w:tcPr>
            <w:tcW w:w="8985" w:type="dxa"/>
          </w:tcPr>
          <w:p w14:paraId="69243762" w14:textId="77777777" w:rsidR="00340A5D" w:rsidRPr="00DE4436" w:rsidRDefault="00340A5D" w:rsidP="00D725F6">
            <w:pPr>
              <w:rPr>
                <w:rFonts w:eastAsia="Times New Roman" w:cs="Arial"/>
                <w:b/>
                <w:sz w:val="22"/>
                <w:szCs w:val="22"/>
                <w:lang w:eastAsia="en-US"/>
              </w:rPr>
            </w:pPr>
            <w:r w:rsidRPr="00DE4436">
              <w:rPr>
                <w:rFonts w:eastAsia="Times New Roman" w:cs="Arial"/>
                <w:b/>
                <w:sz w:val="22"/>
                <w:szCs w:val="22"/>
                <w:lang w:eastAsia="en-US"/>
              </w:rPr>
              <w:t>To consider which items discussed at the meeting should remain confidential.</w:t>
            </w:r>
          </w:p>
        </w:tc>
      </w:tr>
      <w:tr w:rsidR="00340A5D" w:rsidRPr="00DE4436" w14:paraId="4F40D0AE" w14:textId="77777777" w:rsidTr="00211CA5">
        <w:trPr>
          <w:trHeight w:val="170"/>
        </w:trPr>
        <w:tc>
          <w:tcPr>
            <w:tcW w:w="669" w:type="dxa"/>
          </w:tcPr>
          <w:p w14:paraId="6AACD42A" w14:textId="77777777" w:rsidR="00340A5D" w:rsidRPr="00DE4436" w:rsidRDefault="00340A5D" w:rsidP="00D725F6">
            <w:pPr>
              <w:rPr>
                <w:rFonts w:eastAsia="Times New Roman" w:cs="Arial"/>
                <w:b/>
                <w:sz w:val="22"/>
                <w:szCs w:val="22"/>
                <w:lang w:eastAsia="en-US"/>
              </w:rPr>
            </w:pPr>
          </w:p>
        </w:tc>
        <w:tc>
          <w:tcPr>
            <w:tcW w:w="8985" w:type="dxa"/>
          </w:tcPr>
          <w:p w14:paraId="14E8AEDA" w14:textId="77777777" w:rsidR="00340A5D" w:rsidRDefault="005D476A" w:rsidP="00D725F6">
            <w:pPr>
              <w:rPr>
                <w:rFonts w:eastAsia="Times New Roman" w:cs="Arial"/>
                <w:bCs/>
                <w:sz w:val="22"/>
                <w:szCs w:val="22"/>
                <w:lang w:eastAsia="en-US"/>
              </w:rPr>
            </w:pPr>
            <w:r w:rsidRPr="005D476A">
              <w:rPr>
                <w:rFonts w:eastAsia="Times New Roman" w:cs="Arial"/>
                <w:bCs/>
                <w:sz w:val="22"/>
                <w:szCs w:val="22"/>
                <w:lang w:eastAsia="en-US"/>
              </w:rPr>
              <w:t>None.</w:t>
            </w:r>
          </w:p>
          <w:p w14:paraId="035443ED" w14:textId="146229C2" w:rsidR="005D476A" w:rsidRPr="005D476A" w:rsidRDefault="005D476A" w:rsidP="00D725F6">
            <w:pPr>
              <w:rPr>
                <w:rFonts w:eastAsia="Times New Roman" w:cs="Arial"/>
                <w:bCs/>
                <w:sz w:val="22"/>
                <w:szCs w:val="22"/>
                <w:lang w:eastAsia="en-US"/>
              </w:rPr>
            </w:pPr>
          </w:p>
        </w:tc>
      </w:tr>
      <w:tr w:rsidR="00340A5D" w:rsidRPr="00DE4436" w14:paraId="6CEE6D87" w14:textId="77777777" w:rsidTr="00211CA5">
        <w:trPr>
          <w:trHeight w:val="930"/>
        </w:trPr>
        <w:tc>
          <w:tcPr>
            <w:tcW w:w="669" w:type="dxa"/>
          </w:tcPr>
          <w:p w14:paraId="04929196" w14:textId="4A7DAD05" w:rsidR="00340A5D" w:rsidRPr="00DE4436" w:rsidRDefault="00340A5D" w:rsidP="00D725F6">
            <w:pPr>
              <w:rPr>
                <w:rFonts w:eastAsia="Times New Roman" w:cs="Arial"/>
                <w:b/>
                <w:sz w:val="22"/>
                <w:szCs w:val="22"/>
                <w:lang w:eastAsia="en-US"/>
              </w:rPr>
            </w:pPr>
          </w:p>
        </w:tc>
        <w:tc>
          <w:tcPr>
            <w:tcW w:w="8985" w:type="dxa"/>
          </w:tcPr>
          <w:p w14:paraId="75F44589" w14:textId="468C19A8" w:rsidR="00340A5D" w:rsidRDefault="00340A5D" w:rsidP="00D725F6">
            <w:pPr>
              <w:rPr>
                <w:rFonts w:eastAsia="Times New Roman" w:cs="Arial"/>
                <w:b/>
                <w:sz w:val="22"/>
                <w:szCs w:val="22"/>
                <w:lang w:eastAsia="en-US"/>
              </w:rPr>
            </w:pPr>
            <w:r>
              <w:rPr>
                <w:rFonts w:eastAsia="Times New Roman" w:cs="Arial"/>
                <w:b/>
                <w:sz w:val="22"/>
                <w:szCs w:val="22"/>
                <w:lang w:eastAsia="en-US"/>
              </w:rPr>
              <w:t xml:space="preserve">Meeting dates for 2021-22 </w:t>
            </w:r>
            <w:r w:rsidR="005D476A">
              <w:rPr>
                <w:rFonts w:eastAsia="Times New Roman" w:cs="Arial"/>
                <w:b/>
                <w:sz w:val="22"/>
                <w:szCs w:val="22"/>
                <w:lang w:eastAsia="en-US"/>
              </w:rPr>
              <w:t>were agreed at the meeting:</w:t>
            </w:r>
          </w:p>
          <w:p w14:paraId="07C11CEC" w14:textId="167F49E0" w:rsidR="005D476A" w:rsidRDefault="005D476A" w:rsidP="00D725F6">
            <w:pPr>
              <w:rPr>
                <w:rFonts w:eastAsia="Times New Roman" w:cs="Arial"/>
                <w:b/>
                <w:sz w:val="22"/>
                <w:szCs w:val="22"/>
                <w:lang w:eastAsia="en-US"/>
              </w:rPr>
            </w:pPr>
          </w:p>
          <w:p w14:paraId="2C41DC6F" w14:textId="29AA4D03"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Resources Committee Meeting dates:</w:t>
            </w:r>
          </w:p>
          <w:p w14:paraId="05592BB5" w14:textId="23572171"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3 November 2021, 8 March 2022, 8 June 2022</w:t>
            </w:r>
          </w:p>
          <w:p w14:paraId="60AAB46E" w14:textId="0FD8CBA3" w:rsidR="005D476A" w:rsidRDefault="005D476A" w:rsidP="00D725F6">
            <w:pPr>
              <w:rPr>
                <w:rFonts w:eastAsia="Times New Roman" w:cs="Arial"/>
                <w:b/>
                <w:sz w:val="22"/>
                <w:szCs w:val="22"/>
                <w:lang w:eastAsia="en-US"/>
              </w:rPr>
            </w:pPr>
          </w:p>
          <w:p w14:paraId="0B08E05E" w14:textId="12F5362D"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C &amp; S Committee Meeting dates:</w:t>
            </w:r>
          </w:p>
          <w:p w14:paraId="642C18E3" w14:textId="2D1346F2"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10 November 2021, 15 March 2022, 15 June 2022.</w:t>
            </w:r>
          </w:p>
          <w:p w14:paraId="57958A7A" w14:textId="1EEE5EFC" w:rsidR="005D476A" w:rsidRDefault="005D476A" w:rsidP="00D725F6">
            <w:pPr>
              <w:rPr>
                <w:rFonts w:eastAsia="Times New Roman" w:cs="Arial"/>
                <w:b/>
                <w:sz w:val="22"/>
                <w:szCs w:val="22"/>
                <w:lang w:eastAsia="en-US"/>
              </w:rPr>
            </w:pPr>
          </w:p>
          <w:p w14:paraId="39BEBC45" w14:textId="3D0A8614"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FGB meetings:</w:t>
            </w:r>
          </w:p>
          <w:p w14:paraId="30F4D024" w14:textId="68FF8C05" w:rsidR="005D476A" w:rsidRPr="00870855" w:rsidRDefault="005D476A" w:rsidP="00D725F6">
            <w:pPr>
              <w:rPr>
                <w:rFonts w:eastAsia="Times New Roman" w:cs="Arial"/>
                <w:bCs/>
                <w:sz w:val="22"/>
                <w:szCs w:val="22"/>
                <w:lang w:eastAsia="en-US"/>
              </w:rPr>
            </w:pPr>
            <w:r w:rsidRPr="00870855">
              <w:rPr>
                <w:rFonts w:eastAsia="Times New Roman" w:cs="Arial"/>
                <w:bCs/>
                <w:sz w:val="22"/>
                <w:szCs w:val="22"/>
                <w:lang w:eastAsia="en-US"/>
              </w:rPr>
              <w:t>24 November 2021, 30 March 2022, 29 June 2022.</w:t>
            </w:r>
          </w:p>
          <w:p w14:paraId="4AC3F404" w14:textId="77777777" w:rsidR="00340A5D" w:rsidRPr="00DE4436" w:rsidRDefault="00340A5D" w:rsidP="00D725F6">
            <w:pPr>
              <w:rPr>
                <w:rFonts w:eastAsia="Times New Roman" w:cs="Arial"/>
                <w:b/>
                <w:sz w:val="22"/>
                <w:szCs w:val="22"/>
                <w:lang w:eastAsia="en-US"/>
              </w:rPr>
            </w:pPr>
          </w:p>
          <w:p w14:paraId="283BAB20" w14:textId="0C795D83" w:rsidR="00340A5D" w:rsidRPr="00DE4436" w:rsidRDefault="00340A5D" w:rsidP="00D725F6">
            <w:pPr>
              <w:rPr>
                <w:rFonts w:eastAsia="Times New Roman" w:cs="Arial"/>
                <w:b/>
                <w:sz w:val="22"/>
                <w:szCs w:val="22"/>
                <w:lang w:eastAsia="en-US"/>
              </w:rPr>
            </w:pPr>
            <w:r w:rsidRPr="00EC4F92">
              <w:rPr>
                <w:rFonts w:eastAsia="Times New Roman" w:cs="Arial"/>
                <w:bCs/>
                <w:sz w:val="22"/>
                <w:szCs w:val="22"/>
                <w:lang w:eastAsia="en-US"/>
              </w:rPr>
              <w:t xml:space="preserve">All meetings </w:t>
            </w:r>
            <w:r>
              <w:rPr>
                <w:rFonts w:eastAsia="Times New Roman" w:cs="Arial"/>
                <w:bCs/>
                <w:sz w:val="22"/>
                <w:szCs w:val="22"/>
                <w:lang w:eastAsia="en-US"/>
              </w:rPr>
              <w:t>will continue via</w:t>
            </w:r>
            <w:r w:rsidRPr="00EC4F92">
              <w:rPr>
                <w:rFonts w:eastAsia="Times New Roman" w:cs="Arial"/>
                <w:bCs/>
                <w:sz w:val="22"/>
                <w:szCs w:val="22"/>
                <w:lang w:eastAsia="en-US"/>
              </w:rPr>
              <w:t xml:space="preserve"> Videoconference until agreed otherwise</w:t>
            </w:r>
            <w:r>
              <w:rPr>
                <w:rFonts w:eastAsia="Times New Roman" w:cs="Arial"/>
                <w:b/>
                <w:sz w:val="22"/>
                <w:szCs w:val="22"/>
                <w:lang w:eastAsia="en-US"/>
              </w:rPr>
              <w:t>.</w:t>
            </w:r>
          </w:p>
          <w:p w14:paraId="33B278D6" w14:textId="4BBE5915" w:rsidR="00340A5D" w:rsidRPr="00DE4436" w:rsidRDefault="00340A5D" w:rsidP="00D725F6">
            <w:pPr>
              <w:rPr>
                <w:rFonts w:eastAsia="Times New Roman" w:cs="Arial"/>
                <w:sz w:val="22"/>
                <w:szCs w:val="22"/>
                <w:lang w:eastAsia="en-US"/>
              </w:rPr>
            </w:pPr>
          </w:p>
          <w:p w14:paraId="07A43614" w14:textId="6A7DE589" w:rsidR="00340A5D" w:rsidRPr="00DE4436" w:rsidRDefault="00340A5D" w:rsidP="00D725F6">
            <w:pPr>
              <w:rPr>
                <w:rFonts w:eastAsia="Times New Roman" w:cs="Arial"/>
                <w:sz w:val="22"/>
                <w:szCs w:val="22"/>
                <w:lang w:eastAsia="en-US"/>
              </w:rPr>
            </w:pPr>
          </w:p>
        </w:tc>
      </w:tr>
    </w:tbl>
    <w:p w14:paraId="11ECC916" w14:textId="1EEC77F2" w:rsidR="00DE4436" w:rsidRDefault="00DE4436" w:rsidP="00DE4436">
      <w:pPr>
        <w:shd w:val="clear" w:color="auto" w:fill="FFFFFF"/>
        <w:rPr>
          <w:rFonts w:ascii="Calibri" w:eastAsia="Times New Roman" w:hAnsi="Calibri" w:cs="Calibri"/>
          <w:color w:val="000000"/>
          <w:shd w:val="clear" w:color="auto" w:fill="FFFFFF"/>
          <w:lang w:eastAsia="en-US"/>
        </w:rPr>
      </w:pPr>
    </w:p>
    <w:p w14:paraId="17740940" w14:textId="58A6960A" w:rsidR="00BF7A6C" w:rsidRPr="00BF7A6C" w:rsidRDefault="00BF7A6C" w:rsidP="00BF7A6C">
      <w:pPr>
        <w:jc w:val="center"/>
        <w:rPr>
          <w:rFonts w:eastAsia="Calibri" w:cs="Arial"/>
          <w:b/>
          <w:bCs/>
          <w:sz w:val="22"/>
          <w:szCs w:val="22"/>
          <w:lang w:eastAsia="en-US"/>
        </w:rPr>
      </w:pPr>
      <w:r w:rsidRPr="00BF7A6C">
        <w:rPr>
          <w:rFonts w:eastAsia="Calibri" w:cs="Arial"/>
          <w:b/>
          <w:bCs/>
          <w:sz w:val="22"/>
          <w:szCs w:val="22"/>
          <w:lang w:eastAsia="en-US"/>
        </w:rPr>
        <w:t xml:space="preserve">ACTIONS arising from the </w:t>
      </w:r>
      <w:r>
        <w:rPr>
          <w:rFonts w:eastAsia="Calibri" w:cs="Arial"/>
          <w:b/>
          <w:bCs/>
          <w:sz w:val="22"/>
          <w:szCs w:val="22"/>
          <w:lang w:eastAsia="en-US"/>
        </w:rPr>
        <w:t>FGB</w:t>
      </w:r>
      <w:r w:rsidRPr="00BF7A6C">
        <w:rPr>
          <w:rFonts w:eastAsia="Calibri" w:cs="Arial"/>
          <w:b/>
          <w:bCs/>
          <w:sz w:val="22"/>
          <w:szCs w:val="22"/>
          <w:lang w:eastAsia="en-US"/>
        </w:rPr>
        <w:t xml:space="preserve"> Meeting 2</w:t>
      </w:r>
      <w:r>
        <w:rPr>
          <w:rFonts w:eastAsia="Calibri" w:cs="Arial"/>
          <w:b/>
          <w:bCs/>
          <w:sz w:val="22"/>
          <w:szCs w:val="22"/>
          <w:lang w:eastAsia="en-US"/>
        </w:rPr>
        <w:t>3</w:t>
      </w:r>
      <w:r w:rsidRPr="00BF7A6C">
        <w:rPr>
          <w:rFonts w:eastAsia="Calibri" w:cs="Arial"/>
          <w:b/>
          <w:bCs/>
          <w:sz w:val="22"/>
          <w:szCs w:val="22"/>
          <w:vertAlign w:val="superscript"/>
          <w:lang w:eastAsia="en-US"/>
        </w:rPr>
        <w:t>rd</w:t>
      </w:r>
      <w:r>
        <w:rPr>
          <w:rFonts w:eastAsia="Calibri" w:cs="Arial"/>
          <w:b/>
          <w:bCs/>
          <w:sz w:val="22"/>
          <w:szCs w:val="22"/>
          <w:lang w:eastAsia="en-US"/>
        </w:rPr>
        <w:t xml:space="preserve"> June</w:t>
      </w:r>
      <w:r w:rsidRPr="00BF7A6C">
        <w:rPr>
          <w:rFonts w:eastAsia="Calibri" w:cs="Arial"/>
          <w:b/>
          <w:bCs/>
          <w:sz w:val="22"/>
          <w:szCs w:val="22"/>
          <w:lang w:eastAsia="en-US"/>
        </w:rPr>
        <w:t xml:space="preserve"> 2021</w:t>
      </w:r>
    </w:p>
    <w:p w14:paraId="5993AA8D" w14:textId="77777777" w:rsidR="00BF7A6C" w:rsidRPr="00BF7A6C" w:rsidRDefault="00BF7A6C" w:rsidP="00BF7A6C">
      <w:pPr>
        <w:rPr>
          <w:rFonts w:eastAsia="Calibri" w:cs="Arial"/>
          <w:bCs/>
          <w:sz w:val="22"/>
          <w:szCs w:val="22"/>
          <w:lang w:eastAsia="en-US"/>
        </w:rPr>
      </w:pPr>
    </w:p>
    <w:tbl>
      <w:tblPr>
        <w:tblW w:w="9388" w:type="dxa"/>
        <w:tblLook w:val="04A0" w:firstRow="1" w:lastRow="0" w:firstColumn="1" w:lastColumn="0" w:noHBand="0" w:noVBand="1"/>
      </w:tblPr>
      <w:tblGrid>
        <w:gridCol w:w="1082"/>
        <w:gridCol w:w="780"/>
        <w:gridCol w:w="5039"/>
        <w:gridCol w:w="950"/>
        <w:gridCol w:w="1537"/>
      </w:tblGrid>
      <w:tr w:rsidR="00BF7A6C" w:rsidRPr="00BF7A6C" w14:paraId="52A9E8B4" w14:textId="77777777" w:rsidTr="00A20A3C">
        <w:trPr>
          <w:trHeight w:val="442"/>
        </w:trPr>
        <w:tc>
          <w:tcPr>
            <w:tcW w:w="1082" w:type="dxa"/>
            <w:tcBorders>
              <w:top w:val="single" w:sz="4" w:space="0" w:color="auto"/>
              <w:left w:val="single" w:sz="4" w:space="0" w:color="auto"/>
              <w:bottom w:val="single" w:sz="4" w:space="0" w:color="auto"/>
              <w:right w:val="single" w:sz="4" w:space="0" w:color="auto"/>
            </w:tcBorders>
            <w:hideMark/>
          </w:tcPr>
          <w:p w14:paraId="1102B5F2"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Number</w:t>
            </w:r>
          </w:p>
        </w:tc>
        <w:tc>
          <w:tcPr>
            <w:tcW w:w="780" w:type="dxa"/>
            <w:tcBorders>
              <w:top w:val="single" w:sz="4" w:space="0" w:color="auto"/>
              <w:left w:val="single" w:sz="4" w:space="0" w:color="auto"/>
              <w:bottom w:val="single" w:sz="4" w:space="0" w:color="auto"/>
              <w:right w:val="single" w:sz="4" w:space="0" w:color="auto"/>
            </w:tcBorders>
            <w:hideMark/>
          </w:tcPr>
          <w:p w14:paraId="300ACCC6"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Item</w:t>
            </w:r>
          </w:p>
        </w:tc>
        <w:tc>
          <w:tcPr>
            <w:tcW w:w="5039" w:type="dxa"/>
            <w:tcBorders>
              <w:top w:val="single" w:sz="4" w:space="0" w:color="auto"/>
              <w:left w:val="single" w:sz="4" w:space="0" w:color="auto"/>
              <w:bottom w:val="single" w:sz="4" w:space="0" w:color="auto"/>
              <w:right w:val="single" w:sz="4" w:space="0" w:color="auto"/>
            </w:tcBorders>
          </w:tcPr>
          <w:p w14:paraId="295E82D3"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Action</w:t>
            </w:r>
          </w:p>
        </w:tc>
        <w:tc>
          <w:tcPr>
            <w:tcW w:w="950" w:type="dxa"/>
            <w:tcBorders>
              <w:top w:val="single" w:sz="4" w:space="0" w:color="auto"/>
              <w:left w:val="single" w:sz="4" w:space="0" w:color="auto"/>
              <w:bottom w:val="single" w:sz="4" w:space="0" w:color="auto"/>
              <w:right w:val="single" w:sz="4" w:space="0" w:color="auto"/>
            </w:tcBorders>
            <w:hideMark/>
          </w:tcPr>
          <w:p w14:paraId="29CDA9A7"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By</w:t>
            </w:r>
          </w:p>
        </w:tc>
        <w:tc>
          <w:tcPr>
            <w:tcW w:w="1537" w:type="dxa"/>
            <w:tcBorders>
              <w:top w:val="single" w:sz="4" w:space="0" w:color="auto"/>
              <w:left w:val="single" w:sz="4" w:space="0" w:color="auto"/>
              <w:bottom w:val="single" w:sz="4" w:space="0" w:color="auto"/>
              <w:right w:val="single" w:sz="4" w:space="0" w:color="auto"/>
            </w:tcBorders>
            <w:hideMark/>
          </w:tcPr>
          <w:p w14:paraId="51F22CB4" w14:textId="77777777" w:rsidR="00BF7A6C" w:rsidRPr="00BF7A6C" w:rsidRDefault="00BF7A6C" w:rsidP="00BF7A6C">
            <w:pPr>
              <w:rPr>
                <w:rFonts w:eastAsia="Calibri" w:cs="Arial"/>
                <w:b/>
                <w:bCs/>
                <w:sz w:val="22"/>
                <w:szCs w:val="22"/>
                <w:lang w:eastAsia="en-US"/>
              </w:rPr>
            </w:pPr>
            <w:r w:rsidRPr="00BF7A6C">
              <w:rPr>
                <w:rFonts w:eastAsia="Calibri" w:cs="Arial"/>
                <w:b/>
                <w:bCs/>
                <w:sz w:val="22"/>
                <w:szCs w:val="22"/>
                <w:lang w:eastAsia="en-US"/>
              </w:rPr>
              <w:t>Date</w:t>
            </w:r>
          </w:p>
        </w:tc>
      </w:tr>
      <w:tr w:rsidR="00BF7A6C" w:rsidRPr="00BF7A6C" w14:paraId="5BFE6985"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5B513022"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1</w:t>
            </w:r>
          </w:p>
        </w:tc>
        <w:tc>
          <w:tcPr>
            <w:tcW w:w="780" w:type="dxa"/>
            <w:tcBorders>
              <w:top w:val="single" w:sz="4" w:space="0" w:color="auto"/>
              <w:left w:val="single" w:sz="4" w:space="0" w:color="auto"/>
              <w:bottom w:val="single" w:sz="4" w:space="0" w:color="auto"/>
              <w:right w:val="single" w:sz="4" w:space="0" w:color="auto"/>
            </w:tcBorders>
          </w:tcPr>
          <w:p w14:paraId="54B07406" w14:textId="0E53B7AC" w:rsidR="00BF7A6C" w:rsidRPr="00BF7A6C" w:rsidRDefault="00E81E8F" w:rsidP="00BF7A6C">
            <w:pPr>
              <w:rPr>
                <w:rFonts w:eastAsia="Calibri" w:cs="Arial"/>
                <w:bCs/>
                <w:sz w:val="22"/>
                <w:szCs w:val="22"/>
                <w:lang w:eastAsia="en-US"/>
              </w:rPr>
            </w:pPr>
            <w:r>
              <w:rPr>
                <w:rFonts w:eastAsia="Calibri" w:cs="Arial"/>
                <w:bCs/>
                <w:sz w:val="22"/>
                <w:szCs w:val="22"/>
                <w:lang w:eastAsia="en-US"/>
              </w:rPr>
              <w:t>6.1</w:t>
            </w:r>
          </w:p>
        </w:tc>
        <w:tc>
          <w:tcPr>
            <w:tcW w:w="5039" w:type="dxa"/>
            <w:tcBorders>
              <w:top w:val="single" w:sz="4" w:space="0" w:color="auto"/>
              <w:left w:val="single" w:sz="4" w:space="0" w:color="auto"/>
              <w:bottom w:val="single" w:sz="4" w:space="0" w:color="auto"/>
              <w:right w:val="single" w:sz="4" w:space="0" w:color="auto"/>
            </w:tcBorders>
          </w:tcPr>
          <w:p w14:paraId="105FE4B2" w14:textId="363D237F" w:rsidR="00BF7A6C" w:rsidRPr="00BF7A6C" w:rsidRDefault="00E81E8F" w:rsidP="00BF7A6C">
            <w:pPr>
              <w:contextualSpacing/>
              <w:rPr>
                <w:rFonts w:eastAsia="Calibri" w:cs="Arial"/>
                <w:bCs/>
                <w:sz w:val="22"/>
                <w:szCs w:val="22"/>
                <w:lang w:eastAsia="en-US"/>
              </w:rPr>
            </w:pPr>
            <w:r>
              <w:rPr>
                <w:rFonts w:eastAsia="Calibri" w:cs="Arial"/>
                <w:bCs/>
                <w:sz w:val="22"/>
                <w:szCs w:val="22"/>
                <w:lang w:eastAsia="en-US"/>
              </w:rPr>
              <w:t>To complete CH school website audit</w:t>
            </w:r>
            <w:r w:rsidR="00F16D67">
              <w:rPr>
                <w:rFonts w:eastAsia="Calibri" w:cs="Arial"/>
                <w:bCs/>
                <w:sz w:val="22"/>
                <w:szCs w:val="22"/>
                <w:lang w:eastAsia="en-US"/>
              </w:rPr>
              <w:t xml:space="preserve"> and ensure compliance </w:t>
            </w:r>
          </w:p>
        </w:tc>
        <w:tc>
          <w:tcPr>
            <w:tcW w:w="950" w:type="dxa"/>
            <w:tcBorders>
              <w:top w:val="single" w:sz="4" w:space="0" w:color="auto"/>
              <w:left w:val="single" w:sz="4" w:space="0" w:color="auto"/>
              <w:bottom w:val="single" w:sz="4" w:space="0" w:color="auto"/>
              <w:right w:val="single" w:sz="4" w:space="0" w:color="auto"/>
            </w:tcBorders>
          </w:tcPr>
          <w:p w14:paraId="49D54453" w14:textId="36E6BFF7"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SM</w:t>
            </w:r>
          </w:p>
        </w:tc>
        <w:tc>
          <w:tcPr>
            <w:tcW w:w="1537" w:type="dxa"/>
            <w:tcBorders>
              <w:top w:val="single" w:sz="4" w:space="0" w:color="auto"/>
              <w:left w:val="single" w:sz="4" w:space="0" w:color="auto"/>
              <w:bottom w:val="single" w:sz="4" w:space="0" w:color="auto"/>
              <w:right w:val="single" w:sz="4" w:space="0" w:color="auto"/>
            </w:tcBorders>
          </w:tcPr>
          <w:p w14:paraId="15AAFED2" w14:textId="7BE15DCA"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Before end of term</w:t>
            </w:r>
          </w:p>
        </w:tc>
      </w:tr>
      <w:tr w:rsidR="00BF7A6C" w:rsidRPr="00BF7A6C" w14:paraId="4C07B344"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4A230C1A"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2</w:t>
            </w:r>
          </w:p>
        </w:tc>
        <w:tc>
          <w:tcPr>
            <w:tcW w:w="780" w:type="dxa"/>
            <w:tcBorders>
              <w:top w:val="single" w:sz="4" w:space="0" w:color="auto"/>
              <w:left w:val="single" w:sz="4" w:space="0" w:color="auto"/>
              <w:bottom w:val="single" w:sz="4" w:space="0" w:color="auto"/>
              <w:right w:val="single" w:sz="4" w:space="0" w:color="auto"/>
            </w:tcBorders>
          </w:tcPr>
          <w:p w14:paraId="3D9413CB" w14:textId="4533C481" w:rsidR="00BF7A6C" w:rsidRPr="00BF7A6C" w:rsidRDefault="00F16D67" w:rsidP="00BF7A6C">
            <w:pPr>
              <w:rPr>
                <w:rFonts w:eastAsia="Calibri" w:cs="Arial"/>
                <w:bCs/>
                <w:sz w:val="22"/>
                <w:szCs w:val="22"/>
                <w:lang w:eastAsia="en-US"/>
              </w:rPr>
            </w:pPr>
            <w:r>
              <w:rPr>
                <w:rFonts w:eastAsia="Calibri" w:cs="Arial"/>
                <w:bCs/>
                <w:sz w:val="22"/>
                <w:szCs w:val="22"/>
                <w:lang w:eastAsia="en-US"/>
              </w:rPr>
              <w:t>6.1</w:t>
            </w:r>
          </w:p>
        </w:tc>
        <w:tc>
          <w:tcPr>
            <w:tcW w:w="5039" w:type="dxa"/>
            <w:tcBorders>
              <w:top w:val="single" w:sz="4" w:space="0" w:color="auto"/>
              <w:left w:val="single" w:sz="4" w:space="0" w:color="auto"/>
              <w:bottom w:val="single" w:sz="4" w:space="0" w:color="auto"/>
              <w:right w:val="single" w:sz="4" w:space="0" w:color="auto"/>
            </w:tcBorders>
          </w:tcPr>
          <w:p w14:paraId="74C81E1F" w14:textId="309389CF" w:rsidR="00BF7A6C" w:rsidRPr="00BF7A6C" w:rsidRDefault="00F16D67" w:rsidP="00BF7A6C">
            <w:pPr>
              <w:rPr>
                <w:rFonts w:eastAsia="Calibri" w:cs="Arial"/>
                <w:bCs/>
                <w:sz w:val="22"/>
                <w:szCs w:val="22"/>
                <w:lang w:eastAsia="en-US"/>
              </w:rPr>
            </w:pPr>
            <w:r>
              <w:rPr>
                <w:rFonts w:eastAsia="Calibri" w:cs="Arial"/>
                <w:bCs/>
                <w:sz w:val="22"/>
                <w:szCs w:val="22"/>
                <w:lang w:eastAsia="en-US"/>
              </w:rPr>
              <w:t>Governor to oversee ongoing website compliance</w:t>
            </w:r>
          </w:p>
        </w:tc>
        <w:tc>
          <w:tcPr>
            <w:tcW w:w="950" w:type="dxa"/>
            <w:tcBorders>
              <w:top w:val="single" w:sz="4" w:space="0" w:color="auto"/>
              <w:left w:val="single" w:sz="4" w:space="0" w:color="auto"/>
              <w:bottom w:val="single" w:sz="4" w:space="0" w:color="auto"/>
              <w:right w:val="single" w:sz="4" w:space="0" w:color="auto"/>
            </w:tcBorders>
          </w:tcPr>
          <w:p w14:paraId="3C388120" w14:textId="40764EF3"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FO</w:t>
            </w:r>
          </w:p>
        </w:tc>
        <w:tc>
          <w:tcPr>
            <w:tcW w:w="1537" w:type="dxa"/>
            <w:tcBorders>
              <w:top w:val="single" w:sz="4" w:space="0" w:color="auto"/>
              <w:left w:val="single" w:sz="4" w:space="0" w:color="auto"/>
              <w:bottom w:val="single" w:sz="4" w:space="0" w:color="auto"/>
              <w:right w:val="single" w:sz="4" w:space="0" w:color="auto"/>
            </w:tcBorders>
          </w:tcPr>
          <w:p w14:paraId="5EBE77D3" w14:textId="2C6D7033" w:rsidR="00BF7A6C" w:rsidRPr="00BF7A6C" w:rsidRDefault="00F16D67" w:rsidP="00BF7A6C">
            <w:pPr>
              <w:jc w:val="center"/>
              <w:rPr>
                <w:rFonts w:eastAsia="Calibri" w:cs="Arial"/>
                <w:bCs/>
                <w:sz w:val="22"/>
                <w:szCs w:val="22"/>
                <w:lang w:eastAsia="en-US"/>
              </w:rPr>
            </w:pPr>
            <w:r>
              <w:rPr>
                <w:rFonts w:eastAsia="Calibri" w:cs="Arial"/>
                <w:bCs/>
                <w:sz w:val="22"/>
                <w:szCs w:val="22"/>
                <w:lang w:eastAsia="en-US"/>
              </w:rPr>
              <w:t>From September 2021</w:t>
            </w:r>
          </w:p>
        </w:tc>
      </w:tr>
      <w:tr w:rsidR="00BF7A6C" w:rsidRPr="00BF7A6C" w14:paraId="11A1AF17"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5E751AD5"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3</w:t>
            </w:r>
          </w:p>
        </w:tc>
        <w:tc>
          <w:tcPr>
            <w:tcW w:w="780" w:type="dxa"/>
            <w:tcBorders>
              <w:top w:val="single" w:sz="4" w:space="0" w:color="auto"/>
              <w:left w:val="single" w:sz="4" w:space="0" w:color="auto"/>
              <w:bottom w:val="single" w:sz="4" w:space="0" w:color="auto"/>
              <w:right w:val="single" w:sz="4" w:space="0" w:color="auto"/>
            </w:tcBorders>
          </w:tcPr>
          <w:p w14:paraId="4D934322" w14:textId="2C496C80" w:rsidR="00BF7A6C" w:rsidRPr="00BF7A6C" w:rsidRDefault="00A30248" w:rsidP="00BF7A6C">
            <w:pPr>
              <w:rPr>
                <w:rFonts w:eastAsia="Calibri" w:cs="Arial"/>
                <w:bCs/>
                <w:sz w:val="22"/>
                <w:szCs w:val="22"/>
                <w:lang w:eastAsia="en-US"/>
              </w:rPr>
            </w:pPr>
            <w:r>
              <w:rPr>
                <w:rFonts w:eastAsia="Calibri" w:cs="Arial"/>
                <w:bCs/>
                <w:sz w:val="22"/>
                <w:szCs w:val="22"/>
                <w:lang w:eastAsia="en-US"/>
              </w:rPr>
              <w:t>6.6</w:t>
            </w:r>
          </w:p>
        </w:tc>
        <w:tc>
          <w:tcPr>
            <w:tcW w:w="5039" w:type="dxa"/>
            <w:tcBorders>
              <w:top w:val="single" w:sz="4" w:space="0" w:color="auto"/>
              <w:left w:val="single" w:sz="4" w:space="0" w:color="auto"/>
              <w:bottom w:val="single" w:sz="4" w:space="0" w:color="auto"/>
              <w:right w:val="single" w:sz="4" w:space="0" w:color="auto"/>
            </w:tcBorders>
          </w:tcPr>
          <w:p w14:paraId="25833C74" w14:textId="50F787C4" w:rsidR="00BF7A6C" w:rsidRPr="00BF7A6C" w:rsidRDefault="00A30248" w:rsidP="00BF7A6C">
            <w:pPr>
              <w:rPr>
                <w:rFonts w:eastAsia="Calibri" w:cs="Arial"/>
                <w:bCs/>
                <w:sz w:val="22"/>
                <w:szCs w:val="22"/>
                <w:lang w:eastAsia="en-US"/>
              </w:rPr>
            </w:pPr>
            <w:r>
              <w:rPr>
                <w:rFonts w:eastAsia="Calibri" w:cs="Arial"/>
                <w:bCs/>
                <w:sz w:val="22"/>
                <w:szCs w:val="22"/>
                <w:lang w:eastAsia="en-US"/>
              </w:rPr>
              <w:t xml:space="preserve">To find out when Osidge Lane carpark will be returned to normal use and Covid test centre </w:t>
            </w:r>
            <w:r w:rsidR="0061394D">
              <w:rPr>
                <w:rFonts w:eastAsia="Calibri" w:cs="Arial"/>
                <w:bCs/>
                <w:sz w:val="22"/>
                <w:szCs w:val="22"/>
                <w:lang w:eastAsia="en-US"/>
              </w:rPr>
              <w:t>decommissioned.</w:t>
            </w:r>
          </w:p>
        </w:tc>
        <w:tc>
          <w:tcPr>
            <w:tcW w:w="950" w:type="dxa"/>
            <w:tcBorders>
              <w:top w:val="single" w:sz="4" w:space="0" w:color="auto"/>
              <w:left w:val="single" w:sz="4" w:space="0" w:color="auto"/>
              <w:bottom w:val="single" w:sz="4" w:space="0" w:color="auto"/>
              <w:right w:val="single" w:sz="4" w:space="0" w:color="auto"/>
            </w:tcBorders>
          </w:tcPr>
          <w:p w14:paraId="36B30475" w14:textId="4BD9E429" w:rsidR="00BF7A6C" w:rsidRPr="00BF7A6C" w:rsidRDefault="00A30248" w:rsidP="00BF7A6C">
            <w:pPr>
              <w:jc w:val="center"/>
              <w:rPr>
                <w:rFonts w:eastAsia="Calibri" w:cs="Arial"/>
                <w:bCs/>
                <w:sz w:val="22"/>
                <w:szCs w:val="22"/>
                <w:lang w:eastAsia="en-US"/>
              </w:rPr>
            </w:pPr>
            <w:r>
              <w:rPr>
                <w:rFonts w:eastAsia="Calibri" w:cs="Arial"/>
                <w:bCs/>
                <w:sz w:val="22"/>
                <w:szCs w:val="22"/>
                <w:lang w:eastAsia="en-US"/>
              </w:rPr>
              <w:t>LR</w:t>
            </w:r>
          </w:p>
        </w:tc>
        <w:tc>
          <w:tcPr>
            <w:tcW w:w="1537" w:type="dxa"/>
            <w:tcBorders>
              <w:top w:val="single" w:sz="4" w:space="0" w:color="auto"/>
              <w:left w:val="single" w:sz="4" w:space="0" w:color="auto"/>
              <w:bottom w:val="single" w:sz="4" w:space="0" w:color="auto"/>
              <w:right w:val="single" w:sz="4" w:space="0" w:color="auto"/>
            </w:tcBorders>
          </w:tcPr>
          <w:p w14:paraId="0CBEDFF0" w14:textId="5EF4DD04" w:rsidR="00BF7A6C" w:rsidRPr="00BF7A6C" w:rsidRDefault="00A30248" w:rsidP="00BF7A6C">
            <w:pPr>
              <w:jc w:val="center"/>
              <w:rPr>
                <w:rFonts w:eastAsia="Calibri" w:cs="Arial"/>
                <w:bCs/>
                <w:sz w:val="22"/>
                <w:szCs w:val="22"/>
                <w:lang w:eastAsia="en-US"/>
              </w:rPr>
            </w:pPr>
            <w:r>
              <w:rPr>
                <w:rFonts w:eastAsia="Calibri" w:cs="Arial"/>
                <w:bCs/>
                <w:sz w:val="22"/>
                <w:szCs w:val="22"/>
                <w:lang w:eastAsia="en-US"/>
              </w:rPr>
              <w:t>24.11.21</w:t>
            </w:r>
          </w:p>
        </w:tc>
      </w:tr>
      <w:tr w:rsidR="00BF7A6C" w:rsidRPr="00BF7A6C" w14:paraId="54045D37"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02C6C1FA"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4</w:t>
            </w:r>
          </w:p>
        </w:tc>
        <w:tc>
          <w:tcPr>
            <w:tcW w:w="780" w:type="dxa"/>
            <w:tcBorders>
              <w:top w:val="single" w:sz="4" w:space="0" w:color="auto"/>
              <w:left w:val="single" w:sz="4" w:space="0" w:color="auto"/>
              <w:bottom w:val="single" w:sz="4" w:space="0" w:color="auto"/>
              <w:right w:val="single" w:sz="4" w:space="0" w:color="auto"/>
            </w:tcBorders>
          </w:tcPr>
          <w:p w14:paraId="1E0C4546" w14:textId="2C8C5C0A" w:rsidR="00BF7A6C" w:rsidRPr="00BF7A6C" w:rsidRDefault="0061394D" w:rsidP="00BF7A6C">
            <w:pPr>
              <w:rPr>
                <w:rFonts w:eastAsia="Calibri" w:cs="Arial"/>
                <w:bCs/>
                <w:sz w:val="22"/>
                <w:szCs w:val="22"/>
                <w:lang w:eastAsia="en-US"/>
              </w:rPr>
            </w:pPr>
            <w:r>
              <w:rPr>
                <w:rFonts w:eastAsia="Calibri" w:cs="Arial"/>
                <w:bCs/>
                <w:sz w:val="22"/>
                <w:szCs w:val="22"/>
                <w:lang w:eastAsia="en-US"/>
              </w:rPr>
              <w:t>6.7</w:t>
            </w:r>
          </w:p>
        </w:tc>
        <w:tc>
          <w:tcPr>
            <w:tcW w:w="5039" w:type="dxa"/>
            <w:tcBorders>
              <w:top w:val="single" w:sz="4" w:space="0" w:color="auto"/>
              <w:left w:val="single" w:sz="4" w:space="0" w:color="auto"/>
              <w:bottom w:val="single" w:sz="4" w:space="0" w:color="auto"/>
              <w:right w:val="single" w:sz="4" w:space="0" w:color="auto"/>
            </w:tcBorders>
          </w:tcPr>
          <w:p w14:paraId="57CA63C6" w14:textId="1B275D7A" w:rsidR="00BF7A6C" w:rsidRPr="00BF7A6C" w:rsidRDefault="0061394D" w:rsidP="00BF7A6C">
            <w:pPr>
              <w:rPr>
                <w:rFonts w:eastAsia="Calibri" w:cs="Arial"/>
                <w:bCs/>
                <w:sz w:val="22"/>
                <w:szCs w:val="22"/>
                <w:lang w:eastAsia="en-US"/>
              </w:rPr>
            </w:pPr>
            <w:r>
              <w:rPr>
                <w:rFonts w:eastAsia="Calibri" w:cs="Arial"/>
                <w:bCs/>
                <w:sz w:val="22"/>
                <w:szCs w:val="22"/>
                <w:lang w:eastAsia="en-US"/>
              </w:rPr>
              <w:t>To use QR codes to track school displays and pupil voice</w:t>
            </w:r>
          </w:p>
        </w:tc>
        <w:tc>
          <w:tcPr>
            <w:tcW w:w="950" w:type="dxa"/>
            <w:tcBorders>
              <w:top w:val="single" w:sz="4" w:space="0" w:color="auto"/>
              <w:left w:val="single" w:sz="4" w:space="0" w:color="auto"/>
              <w:bottom w:val="single" w:sz="4" w:space="0" w:color="auto"/>
              <w:right w:val="single" w:sz="4" w:space="0" w:color="auto"/>
            </w:tcBorders>
          </w:tcPr>
          <w:p w14:paraId="0A628F81" w14:textId="447615B7" w:rsidR="00BF7A6C" w:rsidRPr="00BF7A6C" w:rsidRDefault="0061394D" w:rsidP="00BF7A6C">
            <w:pPr>
              <w:jc w:val="center"/>
              <w:rPr>
                <w:rFonts w:eastAsia="Calibri" w:cs="Arial"/>
                <w:bCs/>
                <w:sz w:val="22"/>
                <w:szCs w:val="22"/>
                <w:lang w:eastAsia="en-US"/>
              </w:rPr>
            </w:pPr>
            <w:r>
              <w:rPr>
                <w:rFonts w:eastAsia="Calibri" w:cs="Arial"/>
                <w:bCs/>
                <w:sz w:val="22"/>
                <w:szCs w:val="22"/>
                <w:lang w:eastAsia="en-US"/>
              </w:rPr>
              <w:t>JK/JP</w:t>
            </w:r>
          </w:p>
        </w:tc>
        <w:tc>
          <w:tcPr>
            <w:tcW w:w="1537" w:type="dxa"/>
            <w:tcBorders>
              <w:top w:val="single" w:sz="4" w:space="0" w:color="auto"/>
              <w:left w:val="single" w:sz="4" w:space="0" w:color="auto"/>
              <w:bottom w:val="single" w:sz="4" w:space="0" w:color="auto"/>
              <w:right w:val="single" w:sz="4" w:space="0" w:color="auto"/>
            </w:tcBorders>
          </w:tcPr>
          <w:p w14:paraId="022802E9" w14:textId="6E18B976" w:rsidR="00BF7A6C" w:rsidRPr="00BF7A6C" w:rsidRDefault="0061394D" w:rsidP="00BF7A6C">
            <w:pPr>
              <w:jc w:val="center"/>
              <w:rPr>
                <w:rFonts w:eastAsia="Calibri" w:cs="Arial"/>
                <w:bCs/>
                <w:sz w:val="22"/>
                <w:szCs w:val="22"/>
                <w:lang w:eastAsia="en-US"/>
              </w:rPr>
            </w:pPr>
            <w:r>
              <w:rPr>
                <w:rFonts w:eastAsia="Calibri" w:cs="Arial"/>
                <w:bCs/>
                <w:sz w:val="22"/>
                <w:szCs w:val="22"/>
                <w:lang w:eastAsia="en-US"/>
              </w:rPr>
              <w:t>Ongoing via C &amp; S committee</w:t>
            </w:r>
          </w:p>
        </w:tc>
      </w:tr>
      <w:tr w:rsidR="00BF7A6C" w:rsidRPr="00BF7A6C" w14:paraId="08592423"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4678E624" w14:textId="77777777" w:rsidR="00BF7A6C" w:rsidRPr="00BF7A6C" w:rsidRDefault="00BF7A6C" w:rsidP="00BF7A6C">
            <w:pPr>
              <w:ind w:left="360"/>
              <w:rPr>
                <w:rFonts w:eastAsia="Calibri" w:cs="Arial"/>
                <w:bCs/>
                <w:sz w:val="22"/>
                <w:szCs w:val="22"/>
                <w:lang w:eastAsia="en-US"/>
              </w:rPr>
            </w:pPr>
            <w:r w:rsidRPr="00BF7A6C">
              <w:rPr>
                <w:rFonts w:eastAsia="Calibri" w:cs="Arial"/>
                <w:bCs/>
                <w:sz w:val="22"/>
                <w:szCs w:val="22"/>
                <w:lang w:eastAsia="en-US"/>
              </w:rPr>
              <w:t>5</w:t>
            </w:r>
          </w:p>
        </w:tc>
        <w:tc>
          <w:tcPr>
            <w:tcW w:w="780" w:type="dxa"/>
            <w:tcBorders>
              <w:top w:val="single" w:sz="4" w:space="0" w:color="auto"/>
              <w:left w:val="single" w:sz="4" w:space="0" w:color="auto"/>
              <w:bottom w:val="single" w:sz="4" w:space="0" w:color="auto"/>
              <w:right w:val="single" w:sz="4" w:space="0" w:color="auto"/>
            </w:tcBorders>
          </w:tcPr>
          <w:p w14:paraId="2721D7C9" w14:textId="1DE73A5E" w:rsidR="00BF7A6C" w:rsidRPr="00BF7A6C" w:rsidRDefault="00232D57" w:rsidP="00BF7A6C">
            <w:pPr>
              <w:rPr>
                <w:rFonts w:eastAsia="Calibri" w:cs="Arial"/>
                <w:bCs/>
                <w:sz w:val="22"/>
                <w:szCs w:val="22"/>
                <w:lang w:eastAsia="en-US"/>
              </w:rPr>
            </w:pPr>
            <w:r>
              <w:rPr>
                <w:rFonts w:eastAsia="Calibri" w:cs="Arial"/>
                <w:bCs/>
                <w:sz w:val="22"/>
                <w:szCs w:val="22"/>
                <w:lang w:eastAsia="en-US"/>
              </w:rPr>
              <w:t>7c</w:t>
            </w:r>
          </w:p>
        </w:tc>
        <w:tc>
          <w:tcPr>
            <w:tcW w:w="5039" w:type="dxa"/>
            <w:tcBorders>
              <w:top w:val="single" w:sz="4" w:space="0" w:color="auto"/>
              <w:left w:val="single" w:sz="4" w:space="0" w:color="auto"/>
              <w:bottom w:val="single" w:sz="4" w:space="0" w:color="auto"/>
              <w:right w:val="single" w:sz="4" w:space="0" w:color="auto"/>
            </w:tcBorders>
          </w:tcPr>
          <w:p w14:paraId="585FF24A" w14:textId="2190C3F4" w:rsidR="00BF7A6C" w:rsidRPr="00BF7A6C" w:rsidRDefault="00232D57" w:rsidP="00BF7A6C">
            <w:pPr>
              <w:rPr>
                <w:rFonts w:eastAsia="Calibri" w:cs="Arial"/>
                <w:bCs/>
                <w:sz w:val="22"/>
                <w:szCs w:val="22"/>
                <w:lang w:eastAsia="en-US"/>
              </w:rPr>
            </w:pPr>
            <w:r>
              <w:rPr>
                <w:rFonts w:eastAsia="Calibri" w:cs="Arial"/>
                <w:bCs/>
                <w:sz w:val="22"/>
                <w:szCs w:val="22"/>
                <w:lang w:eastAsia="en-US"/>
              </w:rPr>
              <w:t xml:space="preserve">To undertake a premises walk to resolve garage </w:t>
            </w:r>
            <w:r w:rsidR="00C74321">
              <w:rPr>
                <w:rFonts w:eastAsia="Calibri" w:cs="Arial"/>
                <w:bCs/>
                <w:sz w:val="22"/>
                <w:szCs w:val="22"/>
                <w:lang w:eastAsia="en-US"/>
              </w:rPr>
              <w:t>space and use</w:t>
            </w:r>
          </w:p>
        </w:tc>
        <w:tc>
          <w:tcPr>
            <w:tcW w:w="950" w:type="dxa"/>
            <w:tcBorders>
              <w:top w:val="single" w:sz="4" w:space="0" w:color="auto"/>
              <w:left w:val="single" w:sz="4" w:space="0" w:color="auto"/>
              <w:bottom w:val="single" w:sz="4" w:space="0" w:color="auto"/>
              <w:right w:val="single" w:sz="4" w:space="0" w:color="auto"/>
            </w:tcBorders>
          </w:tcPr>
          <w:p w14:paraId="73DEEA87" w14:textId="700FDA80" w:rsidR="00BF7A6C" w:rsidRPr="00BF7A6C" w:rsidRDefault="00C74321" w:rsidP="00BF7A6C">
            <w:pPr>
              <w:jc w:val="center"/>
              <w:rPr>
                <w:rFonts w:eastAsia="Calibri" w:cs="Arial"/>
                <w:bCs/>
                <w:sz w:val="22"/>
                <w:szCs w:val="22"/>
                <w:lang w:eastAsia="en-US"/>
              </w:rPr>
            </w:pPr>
            <w:r>
              <w:rPr>
                <w:rFonts w:eastAsia="Calibri" w:cs="Arial"/>
                <w:bCs/>
                <w:sz w:val="22"/>
                <w:szCs w:val="22"/>
                <w:lang w:eastAsia="en-US"/>
              </w:rPr>
              <w:t>PW/NN</w:t>
            </w:r>
          </w:p>
        </w:tc>
        <w:tc>
          <w:tcPr>
            <w:tcW w:w="1537" w:type="dxa"/>
            <w:tcBorders>
              <w:top w:val="single" w:sz="4" w:space="0" w:color="auto"/>
              <w:left w:val="single" w:sz="4" w:space="0" w:color="auto"/>
              <w:bottom w:val="single" w:sz="4" w:space="0" w:color="auto"/>
              <w:right w:val="single" w:sz="4" w:space="0" w:color="auto"/>
            </w:tcBorders>
          </w:tcPr>
          <w:p w14:paraId="49D84197" w14:textId="416628BE" w:rsidR="00BF7A6C" w:rsidRPr="00BF7A6C" w:rsidRDefault="00C74321" w:rsidP="00BF7A6C">
            <w:pPr>
              <w:jc w:val="center"/>
              <w:rPr>
                <w:rFonts w:eastAsia="Calibri" w:cs="Arial"/>
                <w:bCs/>
                <w:sz w:val="22"/>
                <w:szCs w:val="22"/>
                <w:lang w:eastAsia="en-US"/>
              </w:rPr>
            </w:pPr>
            <w:r>
              <w:rPr>
                <w:rFonts w:eastAsia="Calibri" w:cs="Arial"/>
                <w:bCs/>
                <w:sz w:val="22"/>
                <w:szCs w:val="22"/>
                <w:lang w:eastAsia="en-US"/>
              </w:rPr>
              <w:t>ASAP</w:t>
            </w:r>
          </w:p>
        </w:tc>
      </w:tr>
      <w:tr w:rsidR="00E1480E" w:rsidRPr="00BF7A6C" w14:paraId="72BF10C8"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57C14D95" w14:textId="7FB4832B" w:rsidR="00E1480E" w:rsidRPr="00BF7A6C" w:rsidRDefault="00E81E8F" w:rsidP="00BF7A6C">
            <w:pPr>
              <w:ind w:left="360"/>
              <w:rPr>
                <w:rFonts w:eastAsia="Calibri" w:cs="Arial"/>
                <w:bCs/>
                <w:sz w:val="22"/>
                <w:szCs w:val="22"/>
                <w:lang w:eastAsia="en-US"/>
              </w:rPr>
            </w:pPr>
            <w:r>
              <w:rPr>
                <w:rFonts w:eastAsia="Calibri" w:cs="Arial"/>
                <w:bCs/>
                <w:sz w:val="22"/>
                <w:szCs w:val="22"/>
                <w:lang w:eastAsia="en-US"/>
              </w:rPr>
              <w:t>6</w:t>
            </w:r>
          </w:p>
        </w:tc>
        <w:tc>
          <w:tcPr>
            <w:tcW w:w="780" w:type="dxa"/>
            <w:tcBorders>
              <w:top w:val="single" w:sz="4" w:space="0" w:color="auto"/>
              <w:left w:val="single" w:sz="4" w:space="0" w:color="auto"/>
              <w:bottom w:val="single" w:sz="4" w:space="0" w:color="auto"/>
              <w:right w:val="single" w:sz="4" w:space="0" w:color="auto"/>
            </w:tcBorders>
          </w:tcPr>
          <w:p w14:paraId="2DCA39C7" w14:textId="0D092D06" w:rsidR="00E1480E" w:rsidRPr="00BF7A6C" w:rsidRDefault="009715FC" w:rsidP="00BF7A6C">
            <w:pPr>
              <w:rPr>
                <w:rFonts w:eastAsia="Calibri" w:cs="Arial"/>
                <w:bCs/>
                <w:sz w:val="22"/>
                <w:szCs w:val="22"/>
                <w:lang w:eastAsia="en-US"/>
              </w:rPr>
            </w:pPr>
            <w:r>
              <w:rPr>
                <w:rFonts w:eastAsia="Calibri" w:cs="Arial"/>
                <w:bCs/>
                <w:sz w:val="22"/>
                <w:szCs w:val="22"/>
                <w:lang w:eastAsia="en-US"/>
              </w:rPr>
              <w:t>7c</w:t>
            </w:r>
          </w:p>
        </w:tc>
        <w:tc>
          <w:tcPr>
            <w:tcW w:w="5039" w:type="dxa"/>
            <w:tcBorders>
              <w:top w:val="single" w:sz="4" w:space="0" w:color="auto"/>
              <w:left w:val="single" w:sz="4" w:space="0" w:color="auto"/>
              <w:bottom w:val="single" w:sz="4" w:space="0" w:color="auto"/>
              <w:right w:val="single" w:sz="4" w:space="0" w:color="auto"/>
            </w:tcBorders>
          </w:tcPr>
          <w:p w14:paraId="4217494E" w14:textId="47AF1B11" w:rsidR="00E1480E" w:rsidRPr="00BF7A6C" w:rsidRDefault="00DF295F" w:rsidP="00BF7A6C">
            <w:pPr>
              <w:rPr>
                <w:rFonts w:eastAsia="Calibri" w:cs="Arial"/>
                <w:bCs/>
                <w:sz w:val="22"/>
                <w:szCs w:val="22"/>
                <w:lang w:eastAsia="en-US"/>
              </w:rPr>
            </w:pPr>
            <w:r>
              <w:rPr>
                <w:rFonts w:eastAsia="Calibri" w:cs="Arial"/>
                <w:bCs/>
                <w:sz w:val="22"/>
                <w:szCs w:val="22"/>
                <w:lang w:eastAsia="en-US"/>
              </w:rPr>
              <w:t xml:space="preserve">To contact the council with regards to inconsiderate parking at CH </w:t>
            </w:r>
            <w:r w:rsidR="005F47B4">
              <w:rPr>
                <w:rFonts w:eastAsia="Calibri" w:cs="Arial"/>
                <w:bCs/>
                <w:sz w:val="22"/>
                <w:szCs w:val="22"/>
                <w:lang w:eastAsia="en-US"/>
              </w:rPr>
              <w:t>(</w:t>
            </w:r>
            <w:r>
              <w:rPr>
                <w:rFonts w:eastAsia="Calibri" w:cs="Arial"/>
                <w:bCs/>
                <w:sz w:val="22"/>
                <w:szCs w:val="22"/>
                <w:lang w:eastAsia="en-US"/>
              </w:rPr>
              <w:t>re use of CCTV/cameras and a community police officer</w:t>
            </w:r>
            <w:r w:rsidR="005F47B4">
              <w:rPr>
                <w:rFonts w:eastAsia="Calibri" w:cs="Arial"/>
                <w:bCs/>
                <w:sz w:val="22"/>
                <w:szCs w:val="22"/>
                <w:lang w:eastAsia="en-US"/>
              </w:rPr>
              <w:t>)</w:t>
            </w:r>
          </w:p>
        </w:tc>
        <w:tc>
          <w:tcPr>
            <w:tcW w:w="950" w:type="dxa"/>
            <w:tcBorders>
              <w:top w:val="single" w:sz="4" w:space="0" w:color="auto"/>
              <w:left w:val="single" w:sz="4" w:space="0" w:color="auto"/>
              <w:bottom w:val="single" w:sz="4" w:space="0" w:color="auto"/>
              <w:right w:val="single" w:sz="4" w:space="0" w:color="auto"/>
            </w:tcBorders>
          </w:tcPr>
          <w:p w14:paraId="12641027" w14:textId="31F0FC3A" w:rsidR="00E1480E" w:rsidRPr="00BF7A6C" w:rsidRDefault="002A5FF7" w:rsidP="00BF7A6C">
            <w:pPr>
              <w:jc w:val="center"/>
              <w:rPr>
                <w:rFonts w:eastAsia="Calibri" w:cs="Arial"/>
                <w:bCs/>
                <w:sz w:val="22"/>
                <w:szCs w:val="22"/>
                <w:lang w:eastAsia="en-US"/>
              </w:rPr>
            </w:pPr>
            <w:r>
              <w:rPr>
                <w:rFonts w:eastAsia="Calibri" w:cs="Arial"/>
                <w:bCs/>
                <w:sz w:val="22"/>
                <w:szCs w:val="22"/>
                <w:lang w:eastAsia="en-US"/>
              </w:rPr>
              <w:t>SR-LR</w:t>
            </w:r>
          </w:p>
        </w:tc>
        <w:tc>
          <w:tcPr>
            <w:tcW w:w="1537" w:type="dxa"/>
            <w:tcBorders>
              <w:top w:val="single" w:sz="4" w:space="0" w:color="auto"/>
              <w:left w:val="single" w:sz="4" w:space="0" w:color="auto"/>
              <w:bottom w:val="single" w:sz="4" w:space="0" w:color="auto"/>
              <w:right w:val="single" w:sz="4" w:space="0" w:color="auto"/>
            </w:tcBorders>
          </w:tcPr>
          <w:p w14:paraId="23CC6157" w14:textId="0CB61A7D" w:rsidR="00E1480E" w:rsidRPr="00BF7A6C" w:rsidRDefault="002A5FF7" w:rsidP="00BF7A6C">
            <w:pPr>
              <w:jc w:val="center"/>
              <w:rPr>
                <w:rFonts w:eastAsia="Calibri" w:cs="Arial"/>
                <w:bCs/>
                <w:sz w:val="22"/>
                <w:szCs w:val="22"/>
                <w:lang w:eastAsia="en-US"/>
              </w:rPr>
            </w:pPr>
            <w:r>
              <w:rPr>
                <w:rFonts w:eastAsia="Calibri" w:cs="Arial"/>
                <w:bCs/>
                <w:sz w:val="22"/>
                <w:szCs w:val="22"/>
                <w:lang w:eastAsia="en-US"/>
              </w:rPr>
              <w:t>24.11.21</w:t>
            </w:r>
          </w:p>
        </w:tc>
      </w:tr>
      <w:tr w:rsidR="00E1480E" w:rsidRPr="00BF7A6C" w14:paraId="20B802FF"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68C3CA77" w14:textId="4B18FF62" w:rsidR="00E1480E" w:rsidRPr="00BF7A6C" w:rsidRDefault="00E81E8F" w:rsidP="00BF7A6C">
            <w:pPr>
              <w:ind w:left="360"/>
              <w:rPr>
                <w:rFonts w:eastAsia="Calibri" w:cs="Arial"/>
                <w:bCs/>
                <w:sz w:val="22"/>
                <w:szCs w:val="22"/>
                <w:lang w:eastAsia="en-US"/>
              </w:rPr>
            </w:pPr>
            <w:r>
              <w:rPr>
                <w:rFonts w:eastAsia="Calibri" w:cs="Arial"/>
                <w:bCs/>
                <w:sz w:val="22"/>
                <w:szCs w:val="22"/>
                <w:lang w:eastAsia="en-US"/>
              </w:rPr>
              <w:t>7</w:t>
            </w:r>
          </w:p>
        </w:tc>
        <w:tc>
          <w:tcPr>
            <w:tcW w:w="780" w:type="dxa"/>
            <w:tcBorders>
              <w:top w:val="single" w:sz="4" w:space="0" w:color="auto"/>
              <w:left w:val="single" w:sz="4" w:space="0" w:color="auto"/>
              <w:bottom w:val="single" w:sz="4" w:space="0" w:color="auto"/>
              <w:right w:val="single" w:sz="4" w:space="0" w:color="auto"/>
            </w:tcBorders>
          </w:tcPr>
          <w:p w14:paraId="3A3B1ABC" w14:textId="4799E8C1" w:rsidR="00E1480E" w:rsidRPr="00BF7A6C" w:rsidRDefault="00210DB8" w:rsidP="00BF7A6C">
            <w:pPr>
              <w:rPr>
                <w:rFonts w:eastAsia="Calibri" w:cs="Arial"/>
                <w:bCs/>
                <w:sz w:val="22"/>
                <w:szCs w:val="22"/>
                <w:lang w:eastAsia="en-US"/>
              </w:rPr>
            </w:pPr>
            <w:r>
              <w:rPr>
                <w:rFonts w:eastAsia="Calibri" w:cs="Arial"/>
                <w:bCs/>
                <w:sz w:val="22"/>
                <w:szCs w:val="22"/>
                <w:lang w:eastAsia="en-US"/>
              </w:rPr>
              <w:t>7c</w:t>
            </w:r>
          </w:p>
        </w:tc>
        <w:tc>
          <w:tcPr>
            <w:tcW w:w="5039" w:type="dxa"/>
            <w:tcBorders>
              <w:top w:val="single" w:sz="4" w:space="0" w:color="auto"/>
              <w:left w:val="single" w:sz="4" w:space="0" w:color="auto"/>
              <w:bottom w:val="single" w:sz="4" w:space="0" w:color="auto"/>
              <w:right w:val="single" w:sz="4" w:space="0" w:color="auto"/>
            </w:tcBorders>
          </w:tcPr>
          <w:p w14:paraId="087D8088" w14:textId="05FF5148" w:rsidR="00E1480E" w:rsidRPr="00BF7A6C" w:rsidRDefault="00210DB8" w:rsidP="00BF7A6C">
            <w:pPr>
              <w:rPr>
                <w:rFonts w:eastAsia="Calibri" w:cs="Arial"/>
                <w:bCs/>
                <w:sz w:val="22"/>
                <w:szCs w:val="22"/>
                <w:lang w:eastAsia="en-US"/>
              </w:rPr>
            </w:pPr>
            <w:r>
              <w:rPr>
                <w:rFonts w:eastAsia="Calibri" w:cs="Arial"/>
                <w:bCs/>
                <w:sz w:val="22"/>
                <w:szCs w:val="22"/>
                <w:lang w:eastAsia="en-US"/>
              </w:rPr>
              <w:t>To look into the use of cones to enforce parking at CH</w:t>
            </w:r>
          </w:p>
        </w:tc>
        <w:tc>
          <w:tcPr>
            <w:tcW w:w="950" w:type="dxa"/>
            <w:tcBorders>
              <w:top w:val="single" w:sz="4" w:space="0" w:color="auto"/>
              <w:left w:val="single" w:sz="4" w:space="0" w:color="auto"/>
              <w:bottom w:val="single" w:sz="4" w:space="0" w:color="auto"/>
              <w:right w:val="single" w:sz="4" w:space="0" w:color="auto"/>
            </w:tcBorders>
          </w:tcPr>
          <w:p w14:paraId="51B899E7" w14:textId="47D571A3" w:rsidR="00E1480E" w:rsidRPr="00BF7A6C" w:rsidRDefault="004B7B90" w:rsidP="00BF7A6C">
            <w:pPr>
              <w:jc w:val="center"/>
              <w:rPr>
                <w:rFonts w:eastAsia="Calibri" w:cs="Arial"/>
                <w:bCs/>
                <w:sz w:val="22"/>
                <w:szCs w:val="22"/>
                <w:lang w:eastAsia="en-US"/>
              </w:rPr>
            </w:pPr>
            <w:r>
              <w:rPr>
                <w:rFonts w:eastAsia="Calibri" w:cs="Arial"/>
                <w:bCs/>
                <w:sz w:val="22"/>
                <w:szCs w:val="22"/>
                <w:lang w:eastAsia="en-US"/>
              </w:rPr>
              <w:t>JP</w:t>
            </w:r>
          </w:p>
        </w:tc>
        <w:tc>
          <w:tcPr>
            <w:tcW w:w="1537" w:type="dxa"/>
            <w:tcBorders>
              <w:top w:val="single" w:sz="4" w:space="0" w:color="auto"/>
              <w:left w:val="single" w:sz="4" w:space="0" w:color="auto"/>
              <w:bottom w:val="single" w:sz="4" w:space="0" w:color="auto"/>
              <w:right w:val="single" w:sz="4" w:space="0" w:color="auto"/>
            </w:tcBorders>
          </w:tcPr>
          <w:p w14:paraId="31F50B1C" w14:textId="52C280C2" w:rsidR="00E1480E" w:rsidRPr="00BF7A6C" w:rsidRDefault="00A837BE" w:rsidP="00BF7A6C">
            <w:pPr>
              <w:jc w:val="center"/>
              <w:rPr>
                <w:rFonts w:eastAsia="Calibri" w:cs="Arial"/>
                <w:bCs/>
                <w:sz w:val="22"/>
                <w:szCs w:val="22"/>
                <w:lang w:eastAsia="en-US"/>
              </w:rPr>
            </w:pPr>
            <w:r>
              <w:rPr>
                <w:rFonts w:eastAsia="Calibri" w:cs="Arial"/>
                <w:bCs/>
                <w:sz w:val="22"/>
                <w:szCs w:val="22"/>
                <w:lang w:eastAsia="en-US"/>
              </w:rPr>
              <w:t>24.11.21</w:t>
            </w:r>
          </w:p>
        </w:tc>
      </w:tr>
      <w:tr w:rsidR="00E1480E" w:rsidRPr="00BF7A6C" w14:paraId="6BAFB6D6"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11A13B04" w14:textId="190A28B2" w:rsidR="00E1480E" w:rsidRPr="00BF7A6C" w:rsidRDefault="00E81E8F" w:rsidP="00BF7A6C">
            <w:pPr>
              <w:ind w:left="360"/>
              <w:rPr>
                <w:rFonts w:eastAsia="Calibri" w:cs="Arial"/>
                <w:bCs/>
                <w:sz w:val="22"/>
                <w:szCs w:val="22"/>
                <w:lang w:eastAsia="en-US"/>
              </w:rPr>
            </w:pPr>
            <w:r>
              <w:rPr>
                <w:rFonts w:eastAsia="Calibri" w:cs="Arial"/>
                <w:bCs/>
                <w:sz w:val="22"/>
                <w:szCs w:val="22"/>
                <w:lang w:eastAsia="en-US"/>
              </w:rPr>
              <w:t>8</w:t>
            </w:r>
          </w:p>
        </w:tc>
        <w:tc>
          <w:tcPr>
            <w:tcW w:w="780" w:type="dxa"/>
            <w:tcBorders>
              <w:top w:val="single" w:sz="4" w:space="0" w:color="auto"/>
              <w:left w:val="single" w:sz="4" w:space="0" w:color="auto"/>
              <w:bottom w:val="single" w:sz="4" w:space="0" w:color="auto"/>
              <w:right w:val="single" w:sz="4" w:space="0" w:color="auto"/>
            </w:tcBorders>
          </w:tcPr>
          <w:p w14:paraId="7161BAE1" w14:textId="1B465636" w:rsidR="00E1480E" w:rsidRPr="00BF7A6C" w:rsidRDefault="004B7B90" w:rsidP="00BF7A6C">
            <w:pPr>
              <w:rPr>
                <w:rFonts w:eastAsia="Calibri" w:cs="Arial"/>
                <w:bCs/>
                <w:sz w:val="22"/>
                <w:szCs w:val="22"/>
                <w:lang w:eastAsia="en-US"/>
              </w:rPr>
            </w:pPr>
            <w:r>
              <w:rPr>
                <w:rFonts w:eastAsia="Calibri" w:cs="Arial"/>
                <w:bCs/>
                <w:sz w:val="22"/>
                <w:szCs w:val="22"/>
                <w:lang w:eastAsia="en-US"/>
              </w:rPr>
              <w:t>8</w:t>
            </w:r>
          </w:p>
        </w:tc>
        <w:tc>
          <w:tcPr>
            <w:tcW w:w="5039" w:type="dxa"/>
            <w:tcBorders>
              <w:top w:val="single" w:sz="4" w:space="0" w:color="auto"/>
              <w:left w:val="single" w:sz="4" w:space="0" w:color="auto"/>
              <w:bottom w:val="single" w:sz="4" w:space="0" w:color="auto"/>
              <w:right w:val="single" w:sz="4" w:space="0" w:color="auto"/>
            </w:tcBorders>
          </w:tcPr>
          <w:p w14:paraId="4D4B2CF1" w14:textId="2D1CFB7F" w:rsidR="00E1480E" w:rsidRPr="00BF7A6C" w:rsidRDefault="004B7B90" w:rsidP="00BF7A6C">
            <w:pPr>
              <w:rPr>
                <w:rFonts w:eastAsia="Calibri" w:cs="Arial"/>
                <w:bCs/>
                <w:sz w:val="22"/>
                <w:szCs w:val="22"/>
                <w:lang w:eastAsia="en-US"/>
              </w:rPr>
            </w:pPr>
            <w:r>
              <w:rPr>
                <w:rFonts w:eastAsia="Calibri" w:cs="Arial"/>
                <w:bCs/>
                <w:sz w:val="22"/>
                <w:szCs w:val="22"/>
                <w:lang w:eastAsia="en-US"/>
              </w:rPr>
              <w:t>To invite phase leaders to participate in C &amp; S committee meetings</w:t>
            </w:r>
          </w:p>
        </w:tc>
        <w:tc>
          <w:tcPr>
            <w:tcW w:w="950" w:type="dxa"/>
            <w:tcBorders>
              <w:top w:val="single" w:sz="4" w:space="0" w:color="auto"/>
              <w:left w:val="single" w:sz="4" w:space="0" w:color="auto"/>
              <w:bottom w:val="single" w:sz="4" w:space="0" w:color="auto"/>
              <w:right w:val="single" w:sz="4" w:space="0" w:color="auto"/>
            </w:tcBorders>
          </w:tcPr>
          <w:p w14:paraId="58080645" w14:textId="297625B7" w:rsidR="00E1480E" w:rsidRPr="00BF7A6C" w:rsidRDefault="00A837BE" w:rsidP="00BF7A6C">
            <w:pPr>
              <w:jc w:val="center"/>
              <w:rPr>
                <w:rFonts w:eastAsia="Calibri" w:cs="Arial"/>
                <w:bCs/>
                <w:sz w:val="22"/>
                <w:szCs w:val="22"/>
                <w:lang w:eastAsia="en-US"/>
              </w:rPr>
            </w:pPr>
            <w:r>
              <w:rPr>
                <w:rFonts w:eastAsia="Calibri" w:cs="Arial"/>
                <w:bCs/>
                <w:sz w:val="22"/>
                <w:szCs w:val="22"/>
                <w:lang w:eastAsia="en-US"/>
              </w:rPr>
              <w:t>JP/JK</w:t>
            </w:r>
          </w:p>
        </w:tc>
        <w:tc>
          <w:tcPr>
            <w:tcW w:w="1537" w:type="dxa"/>
            <w:tcBorders>
              <w:top w:val="single" w:sz="4" w:space="0" w:color="auto"/>
              <w:left w:val="single" w:sz="4" w:space="0" w:color="auto"/>
              <w:bottom w:val="single" w:sz="4" w:space="0" w:color="auto"/>
              <w:right w:val="single" w:sz="4" w:space="0" w:color="auto"/>
            </w:tcBorders>
          </w:tcPr>
          <w:p w14:paraId="46E57469" w14:textId="453BF4FA" w:rsidR="00E1480E" w:rsidRPr="00BF7A6C" w:rsidRDefault="00A837BE" w:rsidP="00BF7A6C">
            <w:pPr>
              <w:jc w:val="center"/>
              <w:rPr>
                <w:rFonts w:eastAsia="Calibri" w:cs="Arial"/>
                <w:bCs/>
                <w:sz w:val="22"/>
                <w:szCs w:val="22"/>
                <w:lang w:eastAsia="en-US"/>
              </w:rPr>
            </w:pPr>
            <w:r>
              <w:rPr>
                <w:rFonts w:eastAsia="Calibri" w:cs="Arial"/>
                <w:bCs/>
                <w:sz w:val="22"/>
                <w:szCs w:val="22"/>
                <w:lang w:eastAsia="en-US"/>
              </w:rPr>
              <w:t>Ongoing via C &amp; S committee</w:t>
            </w:r>
          </w:p>
        </w:tc>
      </w:tr>
      <w:tr w:rsidR="00E1480E" w:rsidRPr="00BF7A6C" w14:paraId="0A333B57"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359D6B5E" w14:textId="0AE027D8" w:rsidR="00E1480E" w:rsidRPr="00BF7A6C" w:rsidRDefault="006C0FD1" w:rsidP="00BF7A6C">
            <w:pPr>
              <w:ind w:left="360"/>
              <w:rPr>
                <w:rFonts w:eastAsia="Calibri" w:cs="Arial"/>
                <w:bCs/>
                <w:sz w:val="22"/>
                <w:szCs w:val="22"/>
                <w:lang w:eastAsia="en-US"/>
              </w:rPr>
            </w:pPr>
            <w:r>
              <w:rPr>
                <w:rFonts w:eastAsia="Calibri" w:cs="Arial"/>
                <w:bCs/>
                <w:sz w:val="22"/>
                <w:szCs w:val="22"/>
                <w:lang w:eastAsia="en-US"/>
              </w:rPr>
              <w:t>9</w:t>
            </w:r>
          </w:p>
        </w:tc>
        <w:tc>
          <w:tcPr>
            <w:tcW w:w="780" w:type="dxa"/>
            <w:tcBorders>
              <w:top w:val="single" w:sz="4" w:space="0" w:color="auto"/>
              <w:left w:val="single" w:sz="4" w:space="0" w:color="auto"/>
              <w:bottom w:val="single" w:sz="4" w:space="0" w:color="auto"/>
              <w:right w:val="single" w:sz="4" w:space="0" w:color="auto"/>
            </w:tcBorders>
          </w:tcPr>
          <w:p w14:paraId="732CD44E" w14:textId="546536B9" w:rsidR="00E1480E" w:rsidRPr="00BF7A6C" w:rsidRDefault="006C0FD1" w:rsidP="00BF7A6C">
            <w:pPr>
              <w:rPr>
                <w:rFonts w:eastAsia="Calibri" w:cs="Arial"/>
                <w:bCs/>
                <w:sz w:val="22"/>
                <w:szCs w:val="22"/>
                <w:lang w:eastAsia="en-US"/>
              </w:rPr>
            </w:pPr>
            <w:r>
              <w:rPr>
                <w:rFonts w:eastAsia="Calibri" w:cs="Arial"/>
                <w:bCs/>
                <w:sz w:val="22"/>
                <w:szCs w:val="22"/>
                <w:lang w:eastAsia="en-US"/>
              </w:rPr>
              <w:t>8</w:t>
            </w:r>
          </w:p>
        </w:tc>
        <w:tc>
          <w:tcPr>
            <w:tcW w:w="5039" w:type="dxa"/>
            <w:tcBorders>
              <w:top w:val="single" w:sz="4" w:space="0" w:color="auto"/>
              <w:left w:val="single" w:sz="4" w:space="0" w:color="auto"/>
              <w:bottom w:val="single" w:sz="4" w:space="0" w:color="auto"/>
              <w:right w:val="single" w:sz="4" w:space="0" w:color="auto"/>
            </w:tcBorders>
          </w:tcPr>
          <w:p w14:paraId="19D9A867" w14:textId="7AA9C3DC" w:rsidR="00E1480E" w:rsidRPr="00BF7A6C" w:rsidRDefault="006C0FD1" w:rsidP="00BF7A6C">
            <w:pPr>
              <w:rPr>
                <w:rFonts w:eastAsia="Calibri" w:cs="Arial"/>
                <w:bCs/>
                <w:sz w:val="22"/>
                <w:szCs w:val="22"/>
                <w:lang w:eastAsia="en-US"/>
              </w:rPr>
            </w:pPr>
            <w:r>
              <w:rPr>
                <w:rFonts w:eastAsia="Calibri" w:cs="Arial"/>
                <w:bCs/>
                <w:sz w:val="22"/>
                <w:szCs w:val="22"/>
                <w:lang w:eastAsia="en-US"/>
              </w:rPr>
              <w:t xml:space="preserve">To share the 6 key priorities for SIP with governors </w:t>
            </w:r>
          </w:p>
        </w:tc>
        <w:tc>
          <w:tcPr>
            <w:tcW w:w="950" w:type="dxa"/>
            <w:tcBorders>
              <w:top w:val="single" w:sz="4" w:space="0" w:color="auto"/>
              <w:left w:val="single" w:sz="4" w:space="0" w:color="auto"/>
              <w:bottom w:val="single" w:sz="4" w:space="0" w:color="auto"/>
              <w:right w:val="single" w:sz="4" w:space="0" w:color="auto"/>
            </w:tcBorders>
          </w:tcPr>
          <w:p w14:paraId="4E1E38D4" w14:textId="79AD20DB" w:rsidR="00E1480E" w:rsidRPr="00BF7A6C" w:rsidRDefault="006C0FD1" w:rsidP="00BF7A6C">
            <w:pPr>
              <w:jc w:val="center"/>
              <w:rPr>
                <w:rFonts w:eastAsia="Calibri" w:cs="Arial"/>
                <w:bCs/>
                <w:sz w:val="22"/>
                <w:szCs w:val="22"/>
                <w:lang w:eastAsia="en-US"/>
              </w:rPr>
            </w:pPr>
            <w:r>
              <w:rPr>
                <w:rFonts w:eastAsia="Calibri" w:cs="Arial"/>
                <w:bCs/>
                <w:sz w:val="22"/>
                <w:szCs w:val="22"/>
                <w:lang w:eastAsia="en-US"/>
              </w:rPr>
              <w:t>AG</w:t>
            </w:r>
          </w:p>
        </w:tc>
        <w:tc>
          <w:tcPr>
            <w:tcW w:w="1537" w:type="dxa"/>
            <w:tcBorders>
              <w:top w:val="single" w:sz="4" w:space="0" w:color="auto"/>
              <w:left w:val="single" w:sz="4" w:space="0" w:color="auto"/>
              <w:bottom w:val="single" w:sz="4" w:space="0" w:color="auto"/>
              <w:right w:val="single" w:sz="4" w:space="0" w:color="auto"/>
            </w:tcBorders>
          </w:tcPr>
          <w:p w14:paraId="78770CCE" w14:textId="5A6BAEA1" w:rsidR="00E1480E" w:rsidRPr="00BF7A6C" w:rsidRDefault="006C0FD1" w:rsidP="00BF7A6C">
            <w:pPr>
              <w:jc w:val="center"/>
              <w:rPr>
                <w:rFonts w:eastAsia="Calibri" w:cs="Arial"/>
                <w:bCs/>
                <w:sz w:val="22"/>
                <w:szCs w:val="22"/>
                <w:lang w:eastAsia="en-US"/>
              </w:rPr>
            </w:pPr>
            <w:r>
              <w:rPr>
                <w:rFonts w:eastAsia="Calibri" w:cs="Arial"/>
                <w:bCs/>
                <w:sz w:val="22"/>
                <w:szCs w:val="22"/>
                <w:lang w:eastAsia="en-US"/>
              </w:rPr>
              <w:t>By end of term via GovernorHub</w:t>
            </w:r>
          </w:p>
        </w:tc>
      </w:tr>
      <w:tr w:rsidR="00E1480E" w:rsidRPr="00BF7A6C" w14:paraId="3633F7F1"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23B72FC0" w14:textId="7CA7C9C1" w:rsidR="00E1480E" w:rsidRPr="00BF7A6C" w:rsidRDefault="00F67CF9" w:rsidP="00BF7A6C">
            <w:pPr>
              <w:ind w:left="360"/>
              <w:rPr>
                <w:rFonts w:eastAsia="Calibri" w:cs="Arial"/>
                <w:bCs/>
                <w:sz w:val="22"/>
                <w:szCs w:val="22"/>
                <w:lang w:eastAsia="en-US"/>
              </w:rPr>
            </w:pPr>
            <w:r>
              <w:rPr>
                <w:rFonts w:eastAsia="Calibri" w:cs="Arial"/>
                <w:bCs/>
                <w:sz w:val="22"/>
                <w:szCs w:val="22"/>
                <w:lang w:eastAsia="en-US"/>
              </w:rPr>
              <w:t>10</w:t>
            </w:r>
          </w:p>
        </w:tc>
        <w:tc>
          <w:tcPr>
            <w:tcW w:w="780" w:type="dxa"/>
            <w:tcBorders>
              <w:top w:val="single" w:sz="4" w:space="0" w:color="auto"/>
              <w:left w:val="single" w:sz="4" w:space="0" w:color="auto"/>
              <w:bottom w:val="single" w:sz="4" w:space="0" w:color="auto"/>
              <w:right w:val="single" w:sz="4" w:space="0" w:color="auto"/>
            </w:tcBorders>
          </w:tcPr>
          <w:p w14:paraId="45AF8F13" w14:textId="4BF3FDD4" w:rsidR="00E1480E" w:rsidRPr="00BF7A6C" w:rsidRDefault="00F67CF9" w:rsidP="00BF7A6C">
            <w:pPr>
              <w:rPr>
                <w:rFonts w:eastAsia="Calibri" w:cs="Arial"/>
                <w:bCs/>
                <w:sz w:val="22"/>
                <w:szCs w:val="22"/>
                <w:lang w:eastAsia="en-US"/>
              </w:rPr>
            </w:pPr>
            <w:r>
              <w:rPr>
                <w:rFonts w:eastAsia="Calibri" w:cs="Arial"/>
                <w:bCs/>
                <w:sz w:val="22"/>
                <w:szCs w:val="22"/>
                <w:lang w:eastAsia="en-US"/>
              </w:rPr>
              <w:t>8</w:t>
            </w:r>
          </w:p>
        </w:tc>
        <w:tc>
          <w:tcPr>
            <w:tcW w:w="5039" w:type="dxa"/>
            <w:tcBorders>
              <w:top w:val="single" w:sz="4" w:space="0" w:color="auto"/>
              <w:left w:val="single" w:sz="4" w:space="0" w:color="auto"/>
              <w:bottom w:val="single" w:sz="4" w:space="0" w:color="auto"/>
              <w:right w:val="single" w:sz="4" w:space="0" w:color="auto"/>
            </w:tcBorders>
          </w:tcPr>
          <w:p w14:paraId="7B1099D3" w14:textId="5E9E6109" w:rsidR="00E1480E" w:rsidRPr="00BF7A6C" w:rsidRDefault="00F67CF9" w:rsidP="00BF7A6C">
            <w:pPr>
              <w:rPr>
                <w:rFonts w:eastAsia="Calibri" w:cs="Arial"/>
                <w:bCs/>
                <w:sz w:val="22"/>
                <w:szCs w:val="22"/>
                <w:lang w:eastAsia="en-US"/>
              </w:rPr>
            </w:pPr>
            <w:r>
              <w:rPr>
                <w:rFonts w:eastAsia="Calibri" w:cs="Arial"/>
                <w:bCs/>
                <w:sz w:val="22"/>
                <w:szCs w:val="22"/>
                <w:lang w:eastAsia="en-US"/>
              </w:rPr>
              <w:t>To investigate use of promotional videos for school websites</w:t>
            </w:r>
          </w:p>
        </w:tc>
        <w:tc>
          <w:tcPr>
            <w:tcW w:w="950" w:type="dxa"/>
            <w:tcBorders>
              <w:top w:val="single" w:sz="4" w:space="0" w:color="auto"/>
              <w:left w:val="single" w:sz="4" w:space="0" w:color="auto"/>
              <w:bottom w:val="single" w:sz="4" w:space="0" w:color="auto"/>
              <w:right w:val="single" w:sz="4" w:space="0" w:color="auto"/>
            </w:tcBorders>
          </w:tcPr>
          <w:p w14:paraId="46EA3042" w14:textId="25F003BD" w:rsidR="00E1480E" w:rsidRPr="00BF7A6C" w:rsidRDefault="00F67CF9" w:rsidP="00BF7A6C">
            <w:pPr>
              <w:jc w:val="center"/>
              <w:rPr>
                <w:rFonts w:eastAsia="Calibri" w:cs="Arial"/>
                <w:bCs/>
                <w:sz w:val="22"/>
                <w:szCs w:val="22"/>
                <w:lang w:eastAsia="en-US"/>
              </w:rPr>
            </w:pPr>
            <w:r>
              <w:rPr>
                <w:rFonts w:eastAsia="Calibri" w:cs="Arial"/>
                <w:bCs/>
                <w:sz w:val="22"/>
                <w:szCs w:val="22"/>
                <w:lang w:eastAsia="en-US"/>
              </w:rPr>
              <w:t>NS</w:t>
            </w:r>
          </w:p>
        </w:tc>
        <w:tc>
          <w:tcPr>
            <w:tcW w:w="1537" w:type="dxa"/>
            <w:tcBorders>
              <w:top w:val="single" w:sz="4" w:space="0" w:color="auto"/>
              <w:left w:val="single" w:sz="4" w:space="0" w:color="auto"/>
              <w:bottom w:val="single" w:sz="4" w:space="0" w:color="auto"/>
              <w:right w:val="single" w:sz="4" w:space="0" w:color="auto"/>
            </w:tcBorders>
          </w:tcPr>
          <w:p w14:paraId="214A3084" w14:textId="04272D20" w:rsidR="00E1480E" w:rsidRPr="00BF7A6C" w:rsidRDefault="00F67CF9" w:rsidP="00BF7A6C">
            <w:pPr>
              <w:jc w:val="center"/>
              <w:rPr>
                <w:rFonts w:eastAsia="Calibri" w:cs="Arial"/>
                <w:bCs/>
                <w:sz w:val="22"/>
                <w:szCs w:val="22"/>
                <w:lang w:eastAsia="en-US"/>
              </w:rPr>
            </w:pPr>
            <w:r>
              <w:rPr>
                <w:rFonts w:eastAsia="Calibri" w:cs="Arial"/>
                <w:bCs/>
                <w:sz w:val="22"/>
                <w:szCs w:val="22"/>
                <w:lang w:eastAsia="en-US"/>
              </w:rPr>
              <w:t>24.11.21</w:t>
            </w:r>
          </w:p>
        </w:tc>
      </w:tr>
      <w:tr w:rsidR="00A20A3C" w:rsidRPr="00BF7A6C" w14:paraId="70010B7A"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7AEB4BD7" w14:textId="1873B1B9" w:rsidR="00A20A3C" w:rsidRDefault="00A20A3C" w:rsidP="00A20A3C">
            <w:pPr>
              <w:ind w:left="360"/>
              <w:rPr>
                <w:rFonts w:eastAsia="Calibri" w:cs="Arial"/>
                <w:bCs/>
                <w:sz w:val="22"/>
                <w:szCs w:val="22"/>
                <w:lang w:eastAsia="en-US"/>
              </w:rPr>
            </w:pPr>
            <w:r>
              <w:rPr>
                <w:rFonts w:eastAsia="Calibri" w:cs="Arial"/>
                <w:bCs/>
                <w:sz w:val="22"/>
                <w:szCs w:val="22"/>
                <w:lang w:eastAsia="en-US"/>
              </w:rPr>
              <w:t>11</w:t>
            </w:r>
          </w:p>
        </w:tc>
        <w:tc>
          <w:tcPr>
            <w:tcW w:w="780" w:type="dxa"/>
            <w:tcBorders>
              <w:top w:val="single" w:sz="4" w:space="0" w:color="auto"/>
              <w:left w:val="single" w:sz="4" w:space="0" w:color="auto"/>
              <w:bottom w:val="single" w:sz="4" w:space="0" w:color="auto"/>
              <w:right w:val="single" w:sz="4" w:space="0" w:color="auto"/>
            </w:tcBorders>
          </w:tcPr>
          <w:p w14:paraId="2FC966AD" w14:textId="5A9B50A6" w:rsidR="00A20A3C" w:rsidRDefault="00A20A3C" w:rsidP="00A20A3C">
            <w:pPr>
              <w:rPr>
                <w:rFonts w:eastAsia="Calibri" w:cs="Arial"/>
                <w:bCs/>
                <w:sz w:val="22"/>
                <w:szCs w:val="22"/>
                <w:lang w:eastAsia="en-US"/>
              </w:rPr>
            </w:pPr>
            <w:r>
              <w:rPr>
                <w:rFonts w:eastAsia="Calibri" w:cs="Arial"/>
                <w:bCs/>
                <w:sz w:val="22"/>
                <w:szCs w:val="22"/>
                <w:lang w:eastAsia="en-US"/>
              </w:rPr>
              <w:t>9</w:t>
            </w:r>
          </w:p>
        </w:tc>
        <w:tc>
          <w:tcPr>
            <w:tcW w:w="5039" w:type="dxa"/>
            <w:tcBorders>
              <w:top w:val="single" w:sz="4" w:space="0" w:color="auto"/>
              <w:left w:val="single" w:sz="4" w:space="0" w:color="auto"/>
              <w:bottom w:val="single" w:sz="4" w:space="0" w:color="auto"/>
              <w:right w:val="single" w:sz="4" w:space="0" w:color="auto"/>
            </w:tcBorders>
          </w:tcPr>
          <w:p w14:paraId="5C74C028" w14:textId="71A04BB4" w:rsidR="00A20A3C" w:rsidRDefault="00A20A3C" w:rsidP="00A20A3C">
            <w:pPr>
              <w:rPr>
                <w:rFonts w:eastAsia="Calibri" w:cs="Arial"/>
                <w:bCs/>
                <w:sz w:val="22"/>
                <w:szCs w:val="22"/>
                <w:lang w:eastAsia="en-US"/>
              </w:rPr>
            </w:pPr>
            <w:r>
              <w:rPr>
                <w:rFonts w:eastAsia="Calibri" w:cs="Arial"/>
                <w:bCs/>
                <w:sz w:val="22"/>
                <w:szCs w:val="22"/>
                <w:lang w:eastAsia="en-US"/>
              </w:rPr>
              <w:t xml:space="preserve">To complete a governor </w:t>
            </w:r>
            <w:r w:rsidR="0006028A">
              <w:rPr>
                <w:rFonts w:eastAsia="Calibri" w:cs="Arial"/>
                <w:bCs/>
                <w:sz w:val="22"/>
                <w:szCs w:val="22"/>
                <w:lang w:eastAsia="en-US"/>
              </w:rPr>
              <w:t>evaluation</w:t>
            </w:r>
            <w:r>
              <w:rPr>
                <w:rFonts w:eastAsia="Calibri" w:cs="Arial"/>
                <w:bCs/>
                <w:sz w:val="22"/>
                <w:szCs w:val="22"/>
                <w:lang w:eastAsia="en-US"/>
              </w:rPr>
              <w:t xml:space="preserve"> audit</w:t>
            </w:r>
            <w:r w:rsidR="0006028A">
              <w:rPr>
                <w:rFonts w:eastAsia="Calibri" w:cs="Arial"/>
                <w:bCs/>
                <w:sz w:val="22"/>
                <w:szCs w:val="22"/>
                <w:lang w:eastAsia="en-US"/>
              </w:rPr>
              <w:t xml:space="preserve"> for submission to LA</w:t>
            </w:r>
          </w:p>
        </w:tc>
        <w:tc>
          <w:tcPr>
            <w:tcW w:w="950" w:type="dxa"/>
            <w:tcBorders>
              <w:top w:val="single" w:sz="4" w:space="0" w:color="auto"/>
              <w:left w:val="single" w:sz="4" w:space="0" w:color="auto"/>
              <w:bottom w:val="single" w:sz="4" w:space="0" w:color="auto"/>
              <w:right w:val="single" w:sz="4" w:space="0" w:color="auto"/>
            </w:tcBorders>
          </w:tcPr>
          <w:p w14:paraId="05FC990C" w14:textId="5E107ECC" w:rsidR="00A20A3C" w:rsidRDefault="0006028A" w:rsidP="00A20A3C">
            <w:pPr>
              <w:jc w:val="center"/>
              <w:rPr>
                <w:rFonts w:eastAsia="Calibri" w:cs="Arial"/>
                <w:bCs/>
                <w:sz w:val="22"/>
                <w:szCs w:val="22"/>
                <w:lang w:eastAsia="en-US"/>
              </w:rPr>
            </w:pPr>
            <w:r>
              <w:rPr>
                <w:rFonts w:eastAsia="Calibri" w:cs="Arial"/>
                <w:bCs/>
                <w:sz w:val="22"/>
                <w:szCs w:val="22"/>
                <w:lang w:eastAsia="en-US"/>
              </w:rPr>
              <w:t>MH</w:t>
            </w:r>
          </w:p>
        </w:tc>
        <w:tc>
          <w:tcPr>
            <w:tcW w:w="1537" w:type="dxa"/>
            <w:tcBorders>
              <w:top w:val="single" w:sz="4" w:space="0" w:color="auto"/>
              <w:left w:val="single" w:sz="4" w:space="0" w:color="auto"/>
              <w:bottom w:val="single" w:sz="4" w:space="0" w:color="auto"/>
              <w:right w:val="single" w:sz="4" w:space="0" w:color="auto"/>
            </w:tcBorders>
          </w:tcPr>
          <w:p w14:paraId="46882505" w14:textId="286F0490" w:rsidR="00A20A3C" w:rsidRDefault="00A20A3C" w:rsidP="00A20A3C">
            <w:pPr>
              <w:jc w:val="center"/>
              <w:rPr>
                <w:rFonts w:eastAsia="Calibri" w:cs="Arial"/>
                <w:bCs/>
                <w:sz w:val="22"/>
                <w:szCs w:val="22"/>
                <w:lang w:eastAsia="en-US"/>
              </w:rPr>
            </w:pPr>
            <w:r>
              <w:rPr>
                <w:rFonts w:eastAsia="Calibri" w:cs="Arial"/>
                <w:bCs/>
                <w:sz w:val="22"/>
                <w:szCs w:val="22"/>
                <w:lang w:eastAsia="en-US"/>
              </w:rPr>
              <w:t>Before end of term</w:t>
            </w:r>
          </w:p>
        </w:tc>
      </w:tr>
      <w:tr w:rsidR="00A20A3C" w:rsidRPr="00BF7A6C" w14:paraId="0F904FA1"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274EBC38" w14:textId="28D38D09" w:rsidR="00A20A3C" w:rsidRPr="00BF7A6C" w:rsidRDefault="00A20A3C" w:rsidP="00A20A3C">
            <w:pPr>
              <w:ind w:left="360"/>
              <w:rPr>
                <w:rFonts w:eastAsia="Calibri" w:cs="Arial"/>
                <w:bCs/>
                <w:sz w:val="22"/>
                <w:szCs w:val="22"/>
                <w:lang w:eastAsia="en-US"/>
              </w:rPr>
            </w:pPr>
            <w:r>
              <w:rPr>
                <w:rFonts w:eastAsia="Calibri" w:cs="Arial"/>
                <w:bCs/>
                <w:sz w:val="22"/>
                <w:szCs w:val="22"/>
                <w:lang w:eastAsia="en-US"/>
              </w:rPr>
              <w:lastRenderedPageBreak/>
              <w:t>12</w:t>
            </w:r>
          </w:p>
        </w:tc>
        <w:tc>
          <w:tcPr>
            <w:tcW w:w="780" w:type="dxa"/>
            <w:tcBorders>
              <w:top w:val="single" w:sz="4" w:space="0" w:color="auto"/>
              <w:left w:val="single" w:sz="4" w:space="0" w:color="auto"/>
              <w:bottom w:val="single" w:sz="4" w:space="0" w:color="auto"/>
              <w:right w:val="single" w:sz="4" w:space="0" w:color="auto"/>
            </w:tcBorders>
          </w:tcPr>
          <w:p w14:paraId="12976BD7" w14:textId="0560EA82" w:rsidR="00A20A3C" w:rsidRPr="00BF7A6C" w:rsidRDefault="00A20A3C" w:rsidP="00A20A3C">
            <w:pPr>
              <w:rPr>
                <w:rFonts w:eastAsia="Calibri" w:cs="Arial"/>
                <w:bCs/>
                <w:sz w:val="22"/>
                <w:szCs w:val="22"/>
                <w:lang w:eastAsia="en-US"/>
              </w:rPr>
            </w:pPr>
            <w:r>
              <w:rPr>
                <w:rFonts w:eastAsia="Calibri" w:cs="Arial"/>
                <w:bCs/>
                <w:sz w:val="22"/>
                <w:szCs w:val="22"/>
                <w:lang w:eastAsia="en-US"/>
              </w:rPr>
              <w:t>11</w:t>
            </w:r>
          </w:p>
        </w:tc>
        <w:tc>
          <w:tcPr>
            <w:tcW w:w="5039" w:type="dxa"/>
            <w:tcBorders>
              <w:top w:val="single" w:sz="4" w:space="0" w:color="auto"/>
              <w:left w:val="single" w:sz="4" w:space="0" w:color="auto"/>
              <w:bottom w:val="single" w:sz="4" w:space="0" w:color="auto"/>
              <w:right w:val="single" w:sz="4" w:space="0" w:color="auto"/>
            </w:tcBorders>
          </w:tcPr>
          <w:p w14:paraId="5610D31F" w14:textId="7E20887F" w:rsidR="00A20A3C" w:rsidRPr="00BF7A6C" w:rsidRDefault="00A20A3C" w:rsidP="00A20A3C">
            <w:pPr>
              <w:rPr>
                <w:rFonts w:eastAsia="Calibri" w:cs="Arial"/>
                <w:bCs/>
                <w:sz w:val="22"/>
                <w:szCs w:val="22"/>
                <w:lang w:eastAsia="en-US"/>
              </w:rPr>
            </w:pPr>
            <w:r>
              <w:rPr>
                <w:rFonts w:eastAsia="Calibri" w:cs="Arial"/>
                <w:bCs/>
                <w:sz w:val="22"/>
                <w:szCs w:val="22"/>
                <w:lang w:eastAsia="en-US"/>
              </w:rPr>
              <w:t>To share the Remote Learning policy and EYFS policy with governors for review and approval</w:t>
            </w:r>
          </w:p>
        </w:tc>
        <w:tc>
          <w:tcPr>
            <w:tcW w:w="950" w:type="dxa"/>
            <w:tcBorders>
              <w:top w:val="single" w:sz="4" w:space="0" w:color="auto"/>
              <w:left w:val="single" w:sz="4" w:space="0" w:color="auto"/>
              <w:bottom w:val="single" w:sz="4" w:space="0" w:color="auto"/>
              <w:right w:val="single" w:sz="4" w:space="0" w:color="auto"/>
            </w:tcBorders>
          </w:tcPr>
          <w:p w14:paraId="5E80390E" w14:textId="38B7A42F"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MH</w:t>
            </w:r>
          </w:p>
        </w:tc>
        <w:tc>
          <w:tcPr>
            <w:tcW w:w="1537" w:type="dxa"/>
            <w:tcBorders>
              <w:top w:val="single" w:sz="4" w:space="0" w:color="auto"/>
              <w:left w:val="single" w:sz="4" w:space="0" w:color="auto"/>
              <w:bottom w:val="single" w:sz="4" w:space="0" w:color="auto"/>
              <w:right w:val="single" w:sz="4" w:space="0" w:color="auto"/>
            </w:tcBorders>
          </w:tcPr>
          <w:p w14:paraId="7819C465" w14:textId="63E462C0"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ASAP</w:t>
            </w:r>
          </w:p>
        </w:tc>
      </w:tr>
      <w:tr w:rsidR="00A20A3C" w:rsidRPr="00BF7A6C" w14:paraId="3808B3D6" w14:textId="77777777" w:rsidTr="00A20A3C">
        <w:trPr>
          <w:trHeight w:val="446"/>
        </w:trPr>
        <w:tc>
          <w:tcPr>
            <w:tcW w:w="1082" w:type="dxa"/>
            <w:tcBorders>
              <w:top w:val="single" w:sz="4" w:space="0" w:color="auto"/>
              <w:left w:val="single" w:sz="4" w:space="0" w:color="auto"/>
              <w:bottom w:val="single" w:sz="4" w:space="0" w:color="auto"/>
              <w:right w:val="single" w:sz="4" w:space="0" w:color="auto"/>
            </w:tcBorders>
          </w:tcPr>
          <w:p w14:paraId="066E4B71" w14:textId="77D3A44F" w:rsidR="00A20A3C" w:rsidRPr="00BF7A6C" w:rsidRDefault="00A20A3C" w:rsidP="00A20A3C">
            <w:pPr>
              <w:ind w:left="360"/>
              <w:rPr>
                <w:rFonts w:eastAsia="Calibri" w:cs="Arial"/>
                <w:bCs/>
                <w:sz w:val="22"/>
                <w:szCs w:val="22"/>
                <w:lang w:eastAsia="en-US"/>
              </w:rPr>
            </w:pPr>
            <w:r>
              <w:rPr>
                <w:rFonts w:eastAsia="Calibri" w:cs="Arial"/>
                <w:bCs/>
                <w:sz w:val="22"/>
                <w:szCs w:val="22"/>
                <w:lang w:eastAsia="en-US"/>
              </w:rPr>
              <w:t>13</w:t>
            </w:r>
          </w:p>
        </w:tc>
        <w:tc>
          <w:tcPr>
            <w:tcW w:w="780" w:type="dxa"/>
            <w:tcBorders>
              <w:top w:val="single" w:sz="4" w:space="0" w:color="auto"/>
              <w:left w:val="single" w:sz="4" w:space="0" w:color="auto"/>
              <w:bottom w:val="single" w:sz="4" w:space="0" w:color="auto"/>
              <w:right w:val="single" w:sz="4" w:space="0" w:color="auto"/>
            </w:tcBorders>
          </w:tcPr>
          <w:p w14:paraId="5050F3F5" w14:textId="72CDE608" w:rsidR="00A20A3C" w:rsidRPr="00BF7A6C" w:rsidRDefault="00A20A3C" w:rsidP="00A20A3C">
            <w:pPr>
              <w:rPr>
                <w:rFonts w:eastAsia="Calibri" w:cs="Arial"/>
                <w:bCs/>
                <w:sz w:val="22"/>
                <w:szCs w:val="22"/>
                <w:lang w:eastAsia="en-US"/>
              </w:rPr>
            </w:pPr>
            <w:r>
              <w:rPr>
                <w:rFonts w:eastAsia="Calibri" w:cs="Arial"/>
                <w:bCs/>
                <w:sz w:val="22"/>
                <w:szCs w:val="22"/>
                <w:lang w:eastAsia="en-US"/>
              </w:rPr>
              <w:t>14</w:t>
            </w:r>
          </w:p>
        </w:tc>
        <w:tc>
          <w:tcPr>
            <w:tcW w:w="5039" w:type="dxa"/>
            <w:tcBorders>
              <w:top w:val="single" w:sz="4" w:space="0" w:color="auto"/>
              <w:left w:val="single" w:sz="4" w:space="0" w:color="auto"/>
              <w:bottom w:val="single" w:sz="4" w:space="0" w:color="auto"/>
              <w:right w:val="single" w:sz="4" w:space="0" w:color="auto"/>
            </w:tcBorders>
          </w:tcPr>
          <w:p w14:paraId="4CABE9E6" w14:textId="4D9CDB9B" w:rsidR="00A20A3C" w:rsidRPr="00BF7A6C" w:rsidRDefault="00A20A3C" w:rsidP="00A20A3C">
            <w:pPr>
              <w:rPr>
                <w:rFonts w:eastAsia="Calibri" w:cs="Arial"/>
                <w:bCs/>
                <w:sz w:val="22"/>
                <w:szCs w:val="22"/>
                <w:lang w:eastAsia="en-US"/>
              </w:rPr>
            </w:pPr>
            <w:r>
              <w:rPr>
                <w:rFonts w:eastAsia="Calibri" w:cs="Arial"/>
                <w:bCs/>
                <w:sz w:val="22"/>
                <w:szCs w:val="22"/>
                <w:lang w:eastAsia="en-US"/>
              </w:rPr>
              <w:t>To change GovernorHub suppliers from Hfl to Barnet</w:t>
            </w:r>
          </w:p>
        </w:tc>
        <w:tc>
          <w:tcPr>
            <w:tcW w:w="950" w:type="dxa"/>
            <w:tcBorders>
              <w:top w:val="single" w:sz="4" w:space="0" w:color="auto"/>
              <w:left w:val="single" w:sz="4" w:space="0" w:color="auto"/>
              <w:bottom w:val="single" w:sz="4" w:space="0" w:color="auto"/>
              <w:right w:val="single" w:sz="4" w:space="0" w:color="auto"/>
            </w:tcBorders>
          </w:tcPr>
          <w:p w14:paraId="7A390BF8" w14:textId="3F6BBA9F"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SR/NN</w:t>
            </w:r>
          </w:p>
        </w:tc>
        <w:tc>
          <w:tcPr>
            <w:tcW w:w="1537" w:type="dxa"/>
            <w:tcBorders>
              <w:top w:val="single" w:sz="4" w:space="0" w:color="auto"/>
              <w:left w:val="single" w:sz="4" w:space="0" w:color="auto"/>
              <w:bottom w:val="single" w:sz="4" w:space="0" w:color="auto"/>
              <w:right w:val="single" w:sz="4" w:space="0" w:color="auto"/>
            </w:tcBorders>
          </w:tcPr>
          <w:p w14:paraId="798D2D1D" w14:textId="63039A47" w:rsidR="00A20A3C" w:rsidRPr="00BF7A6C" w:rsidRDefault="00A20A3C" w:rsidP="00A20A3C">
            <w:pPr>
              <w:jc w:val="center"/>
              <w:rPr>
                <w:rFonts w:eastAsia="Calibri" w:cs="Arial"/>
                <w:bCs/>
                <w:sz w:val="22"/>
                <w:szCs w:val="22"/>
                <w:lang w:eastAsia="en-US"/>
              </w:rPr>
            </w:pPr>
            <w:r>
              <w:rPr>
                <w:rFonts w:eastAsia="Calibri" w:cs="Arial"/>
                <w:bCs/>
                <w:sz w:val="22"/>
                <w:szCs w:val="22"/>
                <w:lang w:eastAsia="en-US"/>
              </w:rPr>
              <w:t>For September 2021</w:t>
            </w:r>
          </w:p>
        </w:tc>
      </w:tr>
    </w:tbl>
    <w:p w14:paraId="5ECC03DE" w14:textId="77777777" w:rsidR="00BF7A6C" w:rsidRPr="00BF7A6C" w:rsidRDefault="00BF7A6C" w:rsidP="00BF7A6C">
      <w:pPr>
        <w:spacing w:line="0" w:lineRule="atLeast"/>
        <w:rPr>
          <w:rFonts w:ascii="Calibri" w:eastAsia="Calibri" w:hAnsi="Calibri" w:cs="Calibri"/>
          <w:b/>
          <w:sz w:val="22"/>
          <w:szCs w:val="22"/>
          <w:lang w:eastAsia="en-US"/>
        </w:rPr>
      </w:pPr>
    </w:p>
    <w:p w14:paraId="70C23310" w14:textId="77777777" w:rsidR="00BF7A6C" w:rsidRPr="00DE4436" w:rsidRDefault="00BF7A6C" w:rsidP="00DE4436">
      <w:pPr>
        <w:shd w:val="clear" w:color="auto" w:fill="FFFFFF"/>
        <w:rPr>
          <w:rFonts w:ascii="Calibri" w:eastAsia="Times New Roman" w:hAnsi="Calibri" w:cs="Calibri"/>
          <w:color w:val="000000"/>
          <w:shd w:val="clear" w:color="auto" w:fill="FFFFFF"/>
          <w:lang w:eastAsia="en-US"/>
        </w:rPr>
      </w:pPr>
    </w:p>
    <w:sectPr w:rsidR="00BF7A6C" w:rsidRPr="00DE443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9F81" w14:textId="77777777" w:rsidR="00842704" w:rsidRDefault="00842704" w:rsidP="00623797">
      <w:r>
        <w:separator/>
      </w:r>
    </w:p>
  </w:endnote>
  <w:endnote w:type="continuationSeparator" w:id="0">
    <w:p w14:paraId="3CDD741C" w14:textId="77777777" w:rsidR="00842704" w:rsidRDefault="00842704" w:rsidP="0062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7594" w14:textId="77777777" w:rsidR="004A7038" w:rsidRDefault="004A7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6BFA" w14:textId="4568BA2F" w:rsidR="007034F3" w:rsidRPr="007034F3" w:rsidRDefault="001D747F" w:rsidP="007034F3">
    <w:pPr>
      <w:pStyle w:val="Footer"/>
      <w:jc w:val="center"/>
      <w:rPr>
        <w:rFonts w:ascii="Arial" w:hAnsi="Arial" w:cs="Arial"/>
      </w:rPr>
    </w:pPr>
    <w:r>
      <w:rPr>
        <w:rFonts w:ascii="Arial" w:hAnsi="Arial" w:cs="Arial"/>
      </w:rPr>
      <w:t xml:space="preserve">FGB </w:t>
    </w:r>
    <w:r w:rsidR="00B50B34">
      <w:rPr>
        <w:rFonts w:ascii="Arial" w:hAnsi="Arial" w:cs="Arial"/>
      </w:rPr>
      <w:t>minutes</w:t>
    </w:r>
    <w:r w:rsidR="007034F3" w:rsidRPr="007034F3">
      <w:rPr>
        <w:rFonts w:ascii="Arial" w:hAnsi="Arial" w:cs="Arial"/>
      </w:rPr>
      <w:t xml:space="preserve"> </w:t>
    </w:r>
    <w:r w:rsidR="00BA59BF">
      <w:rPr>
        <w:rFonts w:ascii="Arial" w:hAnsi="Arial" w:cs="Arial"/>
      </w:rPr>
      <w:t>2</w:t>
    </w:r>
    <w:r w:rsidR="0045751E">
      <w:rPr>
        <w:rFonts w:ascii="Arial" w:hAnsi="Arial" w:cs="Arial"/>
      </w:rPr>
      <w:t>3</w:t>
    </w:r>
    <w:r w:rsidR="00BA59BF">
      <w:rPr>
        <w:rFonts w:ascii="Arial" w:hAnsi="Arial" w:cs="Arial"/>
      </w:rPr>
      <w:t>.</w:t>
    </w:r>
    <w:r w:rsidR="0045751E">
      <w:rPr>
        <w:rFonts w:ascii="Arial" w:hAnsi="Arial" w:cs="Arial"/>
      </w:rPr>
      <w:t>6</w:t>
    </w:r>
    <w:r w:rsidR="00BA59BF">
      <w:rPr>
        <w:rFonts w:ascii="Arial" w:hAnsi="Arial" w:cs="Arial"/>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67D2" w14:textId="77777777" w:rsidR="004A7038" w:rsidRDefault="004A7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3255B" w14:textId="77777777" w:rsidR="00842704" w:rsidRDefault="00842704" w:rsidP="00623797">
      <w:r>
        <w:separator/>
      </w:r>
    </w:p>
  </w:footnote>
  <w:footnote w:type="continuationSeparator" w:id="0">
    <w:p w14:paraId="3D4F7F15" w14:textId="77777777" w:rsidR="00842704" w:rsidRDefault="00842704" w:rsidP="0062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6F19" w14:textId="77777777" w:rsidR="004A7038" w:rsidRDefault="004A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1083" w14:textId="164C04B7" w:rsidR="00236E4A" w:rsidRDefault="00842704" w:rsidP="00623797">
    <w:pPr>
      <w:pStyle w:val="Header"/>
    </w:pPr>
    <w:sdt>
      <w:sdtPr>
        <w:id w:val="607089886"/>
        <w:docPartObj>
          <w:docPartGallery w:val="Page Numbers (Margins)"/>
          <w:docPartUnique/>
        </w:docPartObj>
      </w:sdtPr>
      <w:sdtEndPr/>
      <w:sdtContent>
        <w:r w:rsidR="00C81377">
          <w:rPr>
            <w:noProof/>
            <w:lang w:eastAsia="en-GB"/>
          </w:rPr>
          <mc:AlternateContent>
            <mc:Choice Requires="wps">
              <w:drawing>
                <wp:anchor distT="0" distB="0" distL="114300" distR="114300" simplePos="0" relativeHeight="251659776" behindDoc="0" locked="0" layoutInCell="0" allowOverlap="1" wp14:anchorId="15D6B5B0" wp14:editId="130F43C7">
                  <wp:simplePos x="0" y="0"/>
                  <wp:positionH relativeFrom="leftMargin">
                    <wp:align>left</wp:align>
                  </wp:positionH>
                  <wp:positionV relativeFrom="margin">
                    <wp:align>center</wp:align>
                  </wp:positionV>
                  <wp:extent cx="727710" cy="329565"/>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577AD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5D6B5B0" id="Rectangle 7" o:spid="_x0000_s1026" style="position:absolute;margin-left:0;margin-top:0;width:57.3pt;height:25.95pt;z-index:2516597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Jhs2eAAgAA&#10;BQUAAA4AAAAAAAAAAAAAAAAALgIAAGRycy9lMm9Eb2MueG1sUEsBAi0AFAAGAAgAAAAhAHGmhoPc&#10;AAAABAEAAA8AAAAAAAAAAAAAAAAA2gQAAGRycy9kb3ducmV2LnhtbFBLBQYAAAAABAAEAPMAAADj&#10;BQAAAAA=&#10;" o:allowincell="f" stroked="f">
                  <v:textbox>
                    <w:txbxContent>
                      <w:p w14:paraId="6904DAB4" w14:textId="77777777" w:rsidR="00C81377" w:rsidRDefault="00C81377">
                        <w:pPr>
                          <w:pBdr>
                            <w:bottom w:val="single" w:sz="4" w:space="1" w:color="auto"/>
                          </w:pBdr>
                          <w:jc w:val="right"/>
                        </w:pPr>
                        <w:r>
                          <w:fldChar w:fldCharType="begin"/>
                        </w:r>
                        <w:r>
                          <w:instrText xml:space="preserve"> PAGE   \* MERGEFORMAT </w:instrText>
                        </w:r>
                        <w:r>
                          <w:fldChar w:fldCharType="separate"/>
                        </w:r>
                        <w:r w:rsidR="00577ADC">
                          <w:rPr>
                            <w:noProof/>
                          </w:rPr>
                          <w:t>1</w:t>
                        </w:r>
                        <w:r>
                          <w:rPr>
                            <w:noProof/>
                          </w:rPr>
                          <w:fldChar w:fldCharType="end"/>
                        </w:r>
                      </w:p>
                    </w:txbxContent>
                  </v:textbox>
                  <w10:wrap anchorx="margin" anchory="margin"/>
                </v:rect>
              </w:pict>
            </mc:Fallback>
          </mc:AlternateContent>
        </w:r>
      </w:sdtContent>
    </w:sdt>
    <w:r w:rsidR="00236E4A">
      <w:rPr>
        <w:noProof/>
        <w:lang w:eastAsia="en-GB"/>
      </w:rPr>
      <mc:AlternateContent>
        <mc:Choice Requires="wps">
          <w:drawing>
            <wp:anchor distT="0" distB="0" distL="114300" distR="114300" simplePos="0" relativeHeight="251657728" behindDoc="0" locked="0" layoutInCell="1" allowOverlap="1" wp14:anchorId="1E18702B" wp14:editId="0B400C4D">
              <wp:simplePos x="0" y="0"/>
              <wp:positionH relativeFrom="margin">
                <wp:align>center</wp:align>
              </wp:positionH>
              <wp:positionV relativeFrom="paragraph">
                <wp:posOffset>-97790</wp:posOffset>
              </wp:positionV>
              <wp:extent cx="1476375" cy="1762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76375" cy="1762125"/>
                      </a:xfrm>
                      <a:prstGeom prst="rect">
                        <a:avLst/>
                      </a:prstGeom>
                      <a:noFill/>
                      <a:ln w="6350">
                        <a:noFill/>
                      </a:ln>
                    </wps:spPr>
                    <wps:txbx>
                      <w:txbxContent>
                        <w:p w14:paraId="5127BC65" w14:textId="6BAFE5A3" w:rsidR="00236E4A" w:rsidRDefault="00236E4A" w:rsidP="00050F67">
                          <w:pPr>
                            <w:jc w:val="center"/>
                          </w:pPr>
                          <w:r w:rsidRPr="00050F67">
                            <w:rPr>
                              <w:noProof/>
                              <w:lang w:eastAsia="en-GB"/>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18702B" id="_x0000_t202" coordsize="21600,21600" o:spt="202" path="m,l,21600r21600,l21600,xe">
              <v:stroke joinstyle="miter"/>
              <v:path gradientshapeok="t" o:connecttype="rect"/>
            </v:shapetype>
            <v:shape id="Text Box 3" o:spid="_x0000_s1027" type="#_x0000_t202" style="position:absolute;margin-left:0;margin-top:-7.7pt;width:116.25pt;height:138.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" filled="f" stroked="f" strokeweight=".5pt">
              <v:textbox>
                <w:txbxContent>
                  <w:p w14:paraId="5127BC65" w14:textId="6BAFE5A3" w:rsidR="00236E4A" w:rsidRDefault="00236E4A" w:rsidP="00050F67">
                    <w:pPr>
                      <w:jc w:val="center"/>
                    </w:pPr>
                    <w:r w:rsidRPr="00050F67">
                      <w:rPr>
                        <w:noProof/>
                        <w:lang w:val="en-US" w:eastAsia="en-US"/>
                      </w:rPr>
                      <w:drawing>
                        <wp:inline distT="0" distB="0" distL="0" distR="0" wp14:anchorId="6BFFB409" wp14:editId="01A5F1F8">
                          <wp:extent cx="1163265" cy="1492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08" cy="1522204"/>
                                  </a:xfrm>
                                  <a:prstGeom prst="rect">
                                    <a:avLst/>
                                  </a:prstGeom>
                                  <a:noFill/>
                                  <a:ln>
                                    <a:noFill/>
                                  </a:ln>
                                </pic:spPr>
                              </pic:pic>
                            </a:graphicData>
                          </a:graphic>
                        </wp:inline>
                      </w:drawing>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8752" behindDoc="0" locked="0" layoutInCell="1" allowOverlap="1" wp14:anchorId="3B00E83F" wp14:editId="53CD7B69">
              <wp:simplePos x="0" y="0"/>
              <wp:positionH relativeFrom="margin">
                <wp:posOffset>685800</wp:posOffset>
              </wp:positionH>
              <wp:positionV relativeFrom="paragraph">
                <wp:posOffset>-354331</wp:posOffset>
              </wp:positionV>
              <wp:extent cx="4352925" cy="447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52925" cy="447675"/>
                      </a:xfrm>
                      <a:prstGeom prst="rect">
                        <a:avLst/>
                      </a:prstGeom>
                      <a:noFill/>
                      <a:ln w="6350">
                        <a:noFill/>
                      </a:ln>
                    </wps:spPr>
                    <wps:txb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0E83F" id="Text Box 6" o:spid="_x0000_s1028" type="#_x0000_t202" style="position:absolute;margin-left:54pt;margin-top:-27.9pt;width:342.75pt;height:3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" filled="f" stroked="f" strokeweight=".5pt">
              <v:textbox>
                <w:txbxContent>
                  <w:p w14:paraId="756D0E56" w14:textId="626B0FE6" w:rsidR="00236E4A" w:rsidRPr="00890DAF" w:rsidRDefault="00236E4A" w:rsidP="00986362">
                    <w:pPr>
                      <w:jc w:val="center"/>
                      <w:rPr>
                        <w:rFonts w:cs="Arial"/>
                        <w:color w:val="3B3838" w:themeColor="background2" w:themeShade="40"/>
                        <w:sz w:val="36"/>
                        <w:szCs w:val="36"/>
                      </w:rPr>
                    </w:pPr>
                    <w:r w:rsidRPr="00890DAF">
                      <w:rPr>
                        <w:rFonts w:cs="Arial"/>
                        <w:color w:val="3B3838" w:themeColor="background2" w:themeShade="40"/>
                        <w:sz w:val="36"/>
                        <w:szCs w:val="36"/>
                      </w:rPr>
                      <w:t>CHBP School Federation</w:t>
                    </w:r>
                  </w:p>
                </w:txbxContent>
              </v:textbox>
              <w10:wrap anchorx="margin"/>
            </v:shape>
          </w:pict>
        </mc:Fallback>
      </mc:AlternateContent>
    </w:r>
    <w:r w:rsidR="00236E4A">
      <w:rPr>
        <w:noProof/>
        <w:lang w:eastAsia="en-GB"/>
      </w:rPr>
      <mc:AlternateContent>
        <mc:Choice Requires="wps">
          <w:drawing>
            <wp:anchor distT="0" distB="0" distL="114300" distR="114300" simplePos="0" relativeHeight="251655680" behindDoc="0" locked="0" layoutInCell="1" allowOverlap="1" wp14:anchorId="56AF049D" wp14:editId="4F49E286">
              <wp:simplePos x="0" y="0"/>
              <wp:positionH relativeFrom="column">
                <wp:posOffset>-755650</wp:posOffset>
              </wp:positionH>
              <wp:positionV relativeFrom="paragraph">
                <wp:posOffset>90170</wp:posOffset>
              </wp:positionV>
              <wp:extent cx="2505075" cy="14351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05075" cy="1435100"/>
                      </a:xfrm>
                      <a:prstGeom prst="rect">
                        <a:avLst/>
                      </a:prstGeom>
                      <a:solidFill>
                        <a:schemeClr val="lt1"/>
                      </a:solidFill>
                      <a:ln w="6350">
                        <a:noFill/>
                      </a:ln>
                    </wps:spPr>
                    <wps:txb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Osidge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F049D" id="Text Box 2" o:spid="_x0000_s1029" type="#_x0000_t202" style="position:absolute;margin-left:-59.5pt;margin-top:7.1pt;width:197.25pt;height:1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" fillcolor="white [3201]" stroked="f" strokeweight=".5pt">
              <v:textbox>
                <w:txbxContent>
                  <w:p w14:paraId="72DFB379"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Brunswick Park Primary and Nursery School</w:t>
                    </w:r>
                  </w:p>
                  <w:p w14:paraId="0AF51515" w14:textId="77777777" w:rsidR="00236E4A" w:rsidRPr="00890DAF" w:rsidRDefault="00236E4A" w:rsidP="000E0089">
                    <w:pPr>
                      <w:pStyle w:val="Header"/>
                      <w:rPr>
                        <w:rFonts w:ascii="Arial Narrow" w:hAnsi="Arial Narrow"/>
                        <w:color w:val="262626" w:themeColor="text1" w:themeTint="D9"/>
                        <w:sz w:val="20"/>
                        <w:szCs w:val="20"/>
                      </w:rPr>
                    </w:pPr>
                    <w:proofErr w:type="spellStart"/>
                    <w:r w:rsidRPr="00890DAF">
                      <w:rPr>
                        <w:rFonts w:ascii="Arial Narrow" w:hAnsi="Arial Narrow"/>
                        <w:color w:val="262626" w:themeColor="text1" w:themeTint="D9"/>
                        <w:sz w:val="20"/>
                        <w:szCs w:val="20"/>
                      </w:rPr>
                      <w:t>Osidge</w:t>
                    </w:r>
                    <w:proofErr w:type="spellEnd"/>
                    <w:r w:rsidRPr="00890DAF">
                      <w:rPr>
                        <w:rFonts w:ascii="Arial Narrow" w:hAnsi="Arial Narrow"/>
                        <w:color w:val="262626" w:themeColor="text1" w:themeTint="D9"/>
                        <w:sz w:val="20"/>
                        <w:szCs w:val="20"/>
                      </w:rPr>
                      <w:t xml:space="preserve"> Lane,</w:t>
                    </w:r>
                  </w:p>
                  <w:p w14:paraId="77367E4C"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Southgate,</w:t>
                    </w:r>
                  </w:p>
                  <w:p w14:paraId="135FC988" w14:textId="77777777"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London </w:t>
                    </w:r>
                  </w:p>
                  <w:p w14:paraId="0098283E" w14:textId="431B8F93"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N14 5DU</w:t>
                    </w:r>
                  </w:p>
                  <w:p w14:paraId="42B0D130" w14:textId="77777777" w:rsidR="00236E4A" w:rsidRPr="00890DAF" w:rsidRDefault="00236E4A" w:rsidP="000E0089">
                    <w:pPr>
                      <w:pStyle w:val="Header"/>
                      <w:rPr>
                        <w:rFonts w:ascii="Arial Narrow" w:hAnsi="Arial Narrow"/>
                        <w:color w:val="262626" w:themeColor="text1" w:themeTint="D9"/>
                        <w:sz w:val="20"/>
                        <w:szCs w:val="20"/>
                      </w:rPr>
                    </w:pPr>
                  </w:p>
                  <w:p w14:paraId="684C8519" w14:textId="2B2BC4A9"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Tel: 020 8368 3468</w:t>
                    </w:r>
                  </w:p>
                  <w:p w14:paraId="37AFB849" w14:textId="503ACB7E" w:rsidR="00236E4A" w:rsidRPr="00890DAF" w:rsidRDefault="00236E4A" w:rsidP="000E0089">
                    <w:pPr>
                      <w:pStyle w:val="Header"/>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office@brunswickpark.barnetmail.net</w:t>
                    </w:r>
                  </w:p>
                </w:txbxContent>
              </v:textbox>
            </v:shape>
          </w:pict>
        </mc:Fallback>
      </mc:AlternateContent>
    </w:r>
    <w:r w:rsidR="00236E4A">
      <w:rPr>
        <w:noProof/>
        <w:lang w:eastAsia="en-GB"/>
      </w:rPr>
      <mc:AlternateContent>
        <mc:Choice Requires="wps">
          <w:drawing>
            <wp:anchor distT="0" distB="0" distL="114300" distR="114300" simplePos="0" relativeHeight="251654656" behindDoc="0" locked="0" layoutInCell="1" allowOverlap="1" wp14:anchorId="47E65A88" wp14:editId="72C083BE">
              <wp:simplePos x="0" y="0"/>
              <wp:positionH relativeFrom="column">
                <wp:posOffset>4308475</wp:posOffset>
              </wp:positionH>
              <wp:positionV relativeFrom="paragraph">
                <wp:posOffset>89535</wp:posOffset>
              </wp:positionV>
              <wp:extent cx="2152650" cy="13620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1362075"/>
                      </a:xfrm>
                      <a:prstGeom prst="rect">
                        <a:avLst/>
                      </a:prstGeom>
                      <a:noFill/>
                      <a:ln w="6350">
                        <a:noFill/>
                      </a:ln>
                    </wps:spPr>
                    <wps:txb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65A88" id="Text Box 1" o:spid="_x0000_s1030" type="#_x0000_t202" style="position:absolute;margin-left:339.25pt;margin-top:7.05pt;width:169.5pt;height:1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" filled="f" stroked="f" strokeweight=".5pt">
              <v:textbox>
                <w:txbxContent>
                  <w:p w14:paraId="70E4E8F0"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Church Hill Primary School</w:t>
                    </w:r>
                  </w:p>
                  <w:p w14:paraId="055BF763"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Burlington Rise </w:t>
                    </w:r>
                  </w:p>
                  <w:p w14:paraId="6B3B94CB"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East Barnet </w:t>
                    </w:r>
                  </w:p>
                  <w:p w14:paraId="42DD398C"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Hertfordshire </w:t>
                    </w:r>
                  </w:p>
                  <w:p w14:paraId="221F3D06" w14:textId="145603D2"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EN4 8NN </w:t>
                    </w:r>
                  </w:p>
                  <w:p w14:paraId="00E0E9EF" w14:textId="77777777" w:rsidR="00236E4A" w:rsidRPr="00890DAF" w:rsidRDefault="00236E4A" w:rsidP="00623797">
                    <w:pPr>
                      <w:pStyle w:val="NoSpacing"/>
                      <w:jc w:val="right"/>
                      <w:rPr>
                        <w:rFonts w:ascii="Arial Narrow" w:hAnsi="Arial Narrow"/>
                        <w:color w:val="262626" w:themeColor="text1" w:themeTint="D9"/>
                        <w:sz w:val="20"/>
                        <w:szCs w:val="20"/>
                      </w:rPr>
                    </w:pPr>
                  </w:p>
                  <w:p w14:paraId="448FEDC4" w14:textId="77777777"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 xml:space="preserve">Telephone: 020 8368 3431 </w:t>
                    </w:r>
                  </w:p>
                  <w:p w14:paraId="7AF2E909" w14:textId="4F7B343D" w:rsidR="00236E4A" w:rsidRPr="00890DAF" w:rsidRDefault="00236E4A" w:rsidP="00623797">
                    <w:pPr>
                      <w:pStyle w:val="NoSpacing"/>
                      <w:jc w:val="right"/>
                      <w:rPr>
                        <w:rFonts w:ascii="Arial Narrow" w:hAnsi="Arial Narrow"/>
                        <w:color w:val="262626" w:themeColor="text1" w:themeTint="D9"/>
                        <w:sz w:val="20"/>
                        <w:szCs w:val="20"/>
                      </w:rPr>
                    </w:pPr>
                    <w:r w:rsidRPr="00890DAF">
                      <w:rPr>
                        <w:rFonts w:ascii="Arial Narrow" w:hAnsi="Arial Narrow"/>
                        <w:color w:val="262626" w:themeColor="text1" w:themeTint="D9"/>
                        <w:sz w:val="20"/>
                        <w:szCs w:val="20"/>
                      </w:rPr>
                      <w:t>Email: office@churchhill.barnetmail.net</w:t>
                    </w:r>
                  </w:p>
                </w:txbxContent>
              </v:textbox>
            </v:shape>
          </w:pict>
        </mc:Fallback>
      </mc:AlternateContent>
    </w:r>
  </w:p>
  <w:p w14:paraId="57D03C66" w14:textId="13D90864" w:rsidR="00236E4A" w:rsidRDefault="00236E4A" w:rsidP="00623797">
    <w:pPr>
      <w:pStyle w:val="Header"/>
    </w:pPr>
  </w:p>
  <w:p w14:paraId="13ABFF76" w14:textId="4EC3CD92" w:rsidR="00236E4A" w:rsidRDefault="00236E4A" w:rsidP="00623797">
    <w:pPr>
      <w:pStyle w:val="Header"/>
    </w:pPr>
  </w:p>
  <w:p w14:paraId="28ACD3BC" w14:textId="598B99B6" w:rsidR="00236E4A" w:rsidRDefault="00236E4A" w:rsidP="00623797">
    <w:pPr>
      <w:pStyle w:val="Header"/>
    </w:pPr>
  </w:p>
  <w:p w14:paraId="49389338" w14:textId="4B53488C" w:rsidR="00236E4A" w:rsidRDefault="00236E4A" w:rsidP="00623797">
    <w:pPr>
      <w:pStyle w:val="Header"/>
    </w:pPr>
  </w:p>
  <w:p w14:paraId="0064F6C9" w14:textId="6CE63202" w:rsidR="00236E4A" w:rsidRDefault="00236E4A" w:rsidP="00623797">
    <w:pPr>
      <w:pStyle w:val="Header"/>
    </w:pPr>
  </w:p>
  <w:p w14:paraId="35F9FE1D" w14:textId="3F9BBAA0" w:rsidR="00236E4A" w:rsidRDefault="00236E4A" w:rsidP="00623797">
    <w:pPr>
      <w:pStyle w:val="Header"/>
    </w:pPr>
  </w:p>
  <w:p w14:paraId="3A293D59" w14:textId="39D566DF" w:rsidR="00236E4A" w:rsidRDefault="00236E4A" w:rsidP="00623797">
    <w:pPr>
      <w:pStyle w:val="Header"/>
    </w:pPr>
    <w:r>
      <w:rPr>
        <w:noProof/>
        <w:lang w:eastAsia="en-GB"/>
      </w:rPr>
      <mc:AlternateContent>
        <mc:Choice Requires="wps">
          <w:drawing>
            <wp:anchor distT="0" distB="0" distL="114300" distR="114300" simplePos="0" relativeHeight="251656704" behindDoc="0" locked="0" layoutInCell="1" allowOverlap="1" wp14:anchorId="1FA7EB48" wp14:editId="62429AF9">
              <wp:simplePos x="0" y="0"/>
              <wp:positionH relativeFrom="margin">
                <wp:align>center</wp:align>
              </wp:positionH>
              <wp:positionV relativeFrom="paragraph">
                <wp:posOffset>279400</wp:posOffset>
              </wp:positionV>
              <wp:extent cx="70580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7058025" cy="9525"/>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803DA" id="Straight Connector 4" o:spid="_x0000_s1026" style="position:absolute;flip:y;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pt" to="555.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" strokecolor="#272727 [2749]" strokeweight="2.25pt">
              <v:stroke joinstyle="miter"/>
              <w10:wrap anchorx="margin"/>
            </v:line>
          </w:pict>
        </mc:Fallback>
      </mc:AlternateContent>
    </w:r>
  </w:p>
  <w:p w14:paraId="1FA31570" w14:textId="18B8BE95" w:rsidR="00236E4A" w:rsidRDefault="00236E4A" w:rsidP="00623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7522" w14:textId="77777777" w:rsidR="004A7038" w:rsidRDefault="004A7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2E"/>
    <w:multiLevelType w:val="hybridMultilevel"/>
    <w:tmpl w:val="097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64BDD"/>
    <w:multiLevelType w:val="hybridMultilevel"/>
    <w:tmpl w:val="A7FA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2850"/>
    <w:multiLevelType w:val="hybridMultilevel"/>
    <w:tmpl w:val="872C0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D4C4B"/>
    <w:multiLevelType w:val="hybridMultilevel"/>
    <w:tmpl w:val="56E61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742BF"/>
    <w:multiLevelType w:val="hybridMultilevel"/>
    <w:tmpl w:val="BAEA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E5C7E"/>
    <w:multiLevelType w:val="hybridMultilevel"/>
    <w:tmpl w:val="11F2D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D1407"/>
    <w:multiLevelType w:val="hybridMultilevel"/>
    <w:tmpl w:val="062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E48B0"/>
    <w:multiLevelType w:val="hybridMultilevel"/>
    <w:tmpl w:val="8A08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0FC"/>
    <w:multiLevelType w:val="hybridMultilevel"/>
    <w:tmpl w:val="A5040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22339"/>
    <w:multiLevelType w:val="hybridMultilevel"/>
    <w:tmpl w:val="EFF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A1A9B"/>
    <w:multiLevelType w:val="hybridMultilevel"/>
    <w:tmpl w:val="A1CC77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7DC0F4D"/>
    <w:multiLevelType w:val="hybridMultilevel"/>
    <w:tmpl w:val="6B1ED2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C1004"/>
    <w:multiLevelType w:val="hybridMultilevel"/>
    <w:tmpl w:val="292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7827"/>
    <w:multiLevelType w:val="hybridMultilevel"/>
    <w:tmpl w:val="A74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C011D"/>
    <w:multiLevelType w:val="hybridMultilevel"/>
    <w:tmpl w:val="BAB41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DC63C62"/>
    <w:multiLevelType w:val="hybridMultilevel"/>
    <w:tmpl w:val="70E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30378"/>
    <w:multiLevelType w:val="hybridMultilevel"/>
    <w:tmpl w:val="A05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F2FB9"/>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135F57"/>
    <w:multiLevelType w:val="hybridMultilevel"/>
    <w:tmpl w:val="191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F40C2"/>
    <w:multiLevelType w:val="hybridMultilevel"/>
    <w:tmpl w:val="3F26DE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74D26"/>
    <w:multiLevelType w:val="hybridMultilevel"/>
    <w:tmpl w:val="D236F3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4A24F5"/>
    <w:multiLevelType w:val="hybridMultilevel"/>
    <w:tmpl w:val="2B3E76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2419D"/>
    <w:multiLevelType w:val="hybridMultilevel"/>
    <w:tmpl w:val="6A3CF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7F4F0C"/>
    <w:multiLevelType w:val="hybridMultilevel"/>
    <w:tmpl w:val="AB0E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26CDC"/>
    <w:multiLevelType w:val="hybridMultilevel"/>
    <w:tmpl w:val="196A60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4"/>
  </w:num>
  <w:num w:numId="9">
    <w:abstractNumId w:val="13"/>
  </w:num>
  <w:num w:numId="10">
    <w:abstractNumId w:val="12"/>
  </w:num>
  <w:num w:numId="11">
    <w:abstractNumId w:val="0"/>
  </w:num>
  <w:num w:numId="12">
    <w:abstractNumId w:val="23"/>
  </w:num>
  <w:num w:numId="13">
    <w:abstractNumId w:val="9"/>
  </w:num>
  <w:num w:numId="14">
    <w:abstractNumId w:val="5"/>
  </w:num>
  <w:num w:numId="15">
    <w:abstractNumId w:val="18"/>
  </w:num>
  <w:num w:numId="16">
    <w:abstractNumId w:val="8"/>
  </w:num>
  <w:num w:numId="17">
    <w:abstractNumId w:val="15"/>
  </w:num>
  <w:num w:numId="18">
    <w:abstractNumId w:val="1"/>
  </w:num>
  <w:num w:numId="19">
    <w:abstractNumId w:val="16"/>
  </w:num>
  <w:num w:numId="20">
    <w:abstractNumId w:val="11"/>
  </w:num>
  <w:num w:numId="21">
    <w:abstractNumId w:val="24"/>
  </w:num>
  <w:num w:numId="22">
    <w:abstractNumId w:val="2"/>
  </w:num>
  <w:num w:numId="23">
    <w:abstractNumId w:val="22"/>
  </w:num>
  <w:num w:numId="24">
    <w:abstractNumId w:val="20"/>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97"/>
    <w:rsid w:val="00000949"/>
    <w:rsid w:val="000119CE"/>
    <w:rsid w:val="0001571B"/>
    <w:rsid w:val="00017B28"/>
    <w:rsid w:val="00020D9E"/>
    <w:rsid w:val="000227BA"/>
    <w:rsid w:val="000315C1"/>
    <w:rsid w:val="0003189E"/>
    <w:rsid w:val="00035D1C"/>
    <w:rsid w:val="000366B9"/>
    <w:rsid w:val="0004065C"/>
    <w:rsid w:val="00041F12"/>
    <w:rsid w:val="000421A6"/>
    <w:rsid w:val="000421EF"/>
    <w:rsid w:val="00044501"/>
    <w:rsid w:val="00050F67"/>
    <w:rsid w:val="000529D1"/>
    <w:rsid w:val="00053D3C"/>
    <w:rsid w:val="00055248"/>
    <w:rsid w:val="0006028A"/>
    <w:rsid w:val="00060377"/>
    <w:rsid w:val="00060C1E"/>
    <w:rsid w:val="00062DBF"/>
    <w:rsid w:val="00064FB7"/>
    <w:rsid w:val="00074138"/>
    <w:rsid w:val="00077E2D"/>
    <w:rsid w:val="000831E3"/>
    <w:rsid w:val="00085E0B"/>
    <w:rsid w:val="0008683C"/>
    <w:rsid w:val="00090911"/>
    <w:rsid w:val="00092315"/>
    <w:rsid w:val="00092F1F"/>
    <w:rsid w:val="000A47CE"/>
    <w:rsid w:val="000A494A"/>
    <w:rsid w:val="000A579D"/>
    <w:rsid w:val="000A7493"/>
    <w:rsid w:val="000A7735"/>
    <w:rsid w:val="000B3B3C"/>
    <w:rsid w:val="000C0A8E"/>
    <w:rsid w:val="000C7709"/>
    <w:rsid w:val="000D1035"/>
    <w:rsid w:val="000D2E2A"/>
    <w:rsid w:val="000E0089"/>
    <w:rsid w:val="000E042E"/>
    <w:rsid w:val="000E2BA8"/>
    <w:rsid w:val="000E4B67"/>
    <w:rsid w:val="000E4C31"/>
    <w:rsid w:val="000F42D6"/>
    <w:rsid w:val="000F5401"/>
    <w:rsid w:val="0010272E"/>
    <w:rsid w:val="00104AB7"/>
    <w:rsid w:val="00104FA7"/>
    <w:rsid w:val="00106211"/>
    <w:rsid w:val="00107075"/>
    <w:rsid w:val="00107540"/>
    <w:rsid w:val="001076AA"/>
    <w:rsid w:val="00113C32"/>
    <w:rsid w:val="001146AC"/>
    <w:rsid w:val="00114B3F"/>
    <w:rsid w:val="001153A9"/>
    <w:rsid w:val="001215A0"/>
    <w:rsid w:val="00123242"/>
    <w:rsid w:val="00132FF9"/>
    <w:rsid w:val="0013455A"/>
    <w:rsid w:val="00140AF8"/>
    <w:rsid w:val="001446EA"/>
    <w:rsid w:val="001514C2"/>
    <w:rsid w:val="00154C5D"/>
    <w:rsid w:val="00160B9E"/>
    <w:rsid w:val="001624D7"/>
    <w:rsid w:val="00163F4A"/>
    <w:rsid w:val="001640E8"/>
    <w:rsid w:val="00167DE8"/>
    <w:rsid w:val="00175ABC"/>
    <w:rsid w:val="0018102D"/>
    <w:rsid w:val="00185B63"/>
    <w:rsid w:val="001A0B02"/>
    <w:rsid w:val="001A7327"/>
    <w:rsid w:val="001A7BBE"/>
    <w:rsid w:val="001B3A7E"/>
    <w:rsid w:val="001B425A"/>
    <w:rsid w:val="001B6068"/>
    <w:rsid w:val="001C0DDF"/>
    <w:rsid w:val="001C2F13"/>
    <w:rsid w:val="001C5239"/>
    <w:rsid w:val="001D747F"/>
    <w:rsid w:val="001E05AB"/>
    <w:rsid w:val="001F1303"/>
    <w:rsid w:val="001F22A5"/>
    <w:rsid w:val="001F5891"/>
    <w:rsid w:val="001F7817"/>
    <w:rsid w:val="00206760"/>
    <w:rsid w:val="00206F12"/>
    <w:rsid w:val="00207624"/>
    <w:rsid w:val="00210DB8"/>
    <w:rsid w:val="00211CA5"/>
    <w:rsid w:val="00221C6D"/>
    <w:rsid w:val="00224102"/>
    <w:rsid w:val="00226EDD"/>
    <w:rsid w:val="00227D6D"/>
    <w:rsid w:val="00232D57"/>
    <w:rsid w:val="002349D8"/>
    <w:rsid w:val="00234E23"/>
    <w:rsid w:val="00236E4A"/>
    <w:rsid w:val="00237EC2"/>
    <w:rsid w:val="00243524"/>
    <w:rsid w:val="002505D2"/>
    <w:rsid w:val="0025104B"/>
    <w:rsid w:val="00251AA0"/>
    <w:rsid w:val="00252CD0"/>
    <w:rsid w:val="0025600D"/>
    <w:rsid w:val="00260969"/>
    <w:rsid w:val="00262DD9"/>
    <w:rsid w:val="0026322C"/>
    <w:rsid w:val="00265F21"/>
    <w:rsid w:val="00266AB9"/>
    <w:rsid w:val="00266FEB"/>
    <w:rsid w:val="002758CB"/>
    <w:rsid w:val="00281C5C"/>
    <w:rsid w:val="00283C6B"/>
    <w:rsid w:val="00290882"/>
    <w:rsid w:val="00294DBC"/>
    <w:rsid w:val="002A0300"/>
    <w:rsid w:val="002A5812"/>
    <w:rsid w:val="002A5FF7"/>
    <w:rsid w:val="002A79E4"/>
    <w:rsid w:val="002B54BA"/>
    <w:rsid w:val="002C135E"/>
    <w:rsid w:val="002C3A00"/>
    <w:rsid w:val="002C3CC7"/>
    <w:rsid w:val="002C4E6E"/>
    <w:rsid w:val="002C58A0"/>
    <w:rsid w:val="002C6CE5"/>
    <w:rsid w:val="002C7204"/>
    <w:rsid w:val="002D0CA2"/>
    <w:rsid w:val="002D1A8E"/>
    <w:rsid w:val="002D35EC"/>
    <w:rsid w:val="002E1A11"/>
    <w:rsid w:val="002E4BBA"/>
    <w:rsid w:val="002E5155"/>
    <w:rsid w:val="002F1D5E"/>
    <w:rsid w:val="002F6DD8"/>
    <w:rsid w:val="00306061"/>
    <w:rsid w:val="0030681E"/>
    <w:rsid w:val="003173E4"/>
    <w:rsid w:val="003235B9"/>
    <w:rsid w:val="00326970"/>
    <w:rsid w:val="00337DBF"/>
    <w:rsid w:val="00340A5D"/>
    <w:rsid w:val="0034648F"/>
    <w:rsid w:val="00350C9A"/>
    <w:rsid w:val="003512B0"/>
    <w:rsid w:val="0035658D"/>
    <w:rsid w:val="00363DD9"/>
    <w:rsid w:val="00365BBF"/>
    <w:rsid w:val="00366D23"/>
    <w:rsid w:val="003703F1"/>
    <w:rsid w:val="00374A01"/>
    <w:rsid w:val="0039233D"/>
    <w:rsid w:val="00393732"/>
    <w:rsid w:val="0039768C"/>
    <w:rsid w:val="003B2FF6"/>
    <w:rsid w:val="003C3A72"/>
    <w:rsid w:val="003C651B"/>
    <w:rsid w:val="003D40B8"/>
    <w:rsid w:val="003D40E3"/>
    <w:rsid w:val="003D460C"/>
    <w:rsid w:val="003D4F20"/>
    <w:rsid w:val="003E38EF"/>
    <w:rsid w:val="003E3B5C"/>
    <w:rsid w:val="003E54F8"/>
    <w:rsid w:val="003E642F"/>
    <w:rsid w:val="003F0D51"/>
    <w:rsid w:val="00404D32"/>
    <w:rsid w:val="00412BD8"/>
    <w:rsid w:val="00414FE4"/>
    <w:rsid w:val="004213CD"/>
    <w:rsid w:val="0042517F"/>
    <w:rsid w:val="0042603B"/>
    <w:rsid w:val="00426732"/>
    <w:rsid w:val="00435B84"/>
    <w:rsid w:val="004402D7"/>
    <w:rsid w:val="00442A7C"/>
    <w:rsid w:val="00443E95"/>
    <w:rsid w:val="0045458C"/>
    <w:rsid w:val="0045751E"/>
    <w:rsid w:val="004576D9"/>
    <w:rsid w:val="0046710B"/>
    <w:rsid w:val="004754E5"/>
    <w:rsid w:val="0048673D"/>
    <w:rsid w:val="00490EFE"/>
    <w:rsid w:val="00492894"/>
    <w:rsid w:val="004930F4"/>
    <w:rsid w:val="004938D1"/>
    <w:rsid w:val="004955DB"/>
    <w:rsid w:val="00496FB5"/>
    <w:rsid w:val="004A4035"/>
    <w:rsid w:val="004A7038"/>
    <w:rsid w:val="004B11B0"/>
    <w:rsid w:val="004B2939"/>
    <w:rsid w:val="004B2C76"/>
    <w:rsid w:val="004B4751"/>
    <w:rsid w:val="004B7B90"/>
    <w:rsid w:val="004C11D8"/>
    <w:rsid w:val="004C36D5"/>
    <w:rsid w:val="004C4D02"/>
    <w:rsid w:val="004D362D"/>
    <w:rsid w:val="004D6F76"/>
    <w:rsid w:val="004E4F94"/>
    <w:rsid w:val="004E5EFC"/>
    <w:rsid w:val="004F0F33"/>
    <w:rsid w:val="004F1379"/>
    <w:rsid w:val="004F1FA9"/>
    <w:rsid w:val="005121E8"/>
    <w:rsid w:val="00514493"/>
    <w:rsid w:val="00515883"/>
    <w:rsid w:val="00515DEC"/>
    <w:rsid w:val="005230D6"/>
    <w:rsid w:val="00523756"/>
    <w:rsid w:val="005254C0"/>
    <w:rsid w:val="00531401"/>
    <w:rsid w:val="005317F9"/>
    <w:rsid w:val="00535065"/>
    <w:rsid w:val="00535610"/>
    <w:rsid w:val="00541B10"/>
    <w:rsid w:val="0055538F"/>
    <w:rsid w:val="00556AE7"/>
    <w:rsid w:val="00560F50"/>
    <w:rsid w:val="0056793B"/>
    <w:rsid w:val="00571704"/>
    <w:rsid w:val="00576779"/>
    <w:rsid w:val="00577ADC"/>
    <w:rsid w:val="005859DA"/>
    <w:rsid w:val="005879A1"/>
    <w:rsid w:val="00587A9F"/>
    <w:rsid w:val="00587CB7"/>
    <w:rsid w:val="00590456"/>
    <w:rsid w:val="00593E46"/>
    <w:rsid w:val="00595B27"/>
    <w:rsid w:val="005A2412"/>
    <w:rsid w:val="005A3095"/>
    <w:rsid w:val="005A4B34"/>
    <w:rsid w:val="005B0AA0"/>
    <w:rsid w:val="005B1CC1"/>
    <w:rsid w:val="005B30C4"/>
    <w:rsid w:val="005B5829"/>
    <w:rsid w:val="005B657B"/>
    <w:rsid w:val="005B7AC1"/>
    <w:rsid w:val="005C307E"/>
    <w:rsid w:val="005C3CAF"/>
    <w:rsid w:val="005C4247"/>
    <w:rsid w:val="005C4721"/>
    <w:rsid w:val="005D476A"/>
    <w:rsid w:val="005D5CB8"/>
    <w:rsid w:val="005D704B"/>
    <w:rsid w:val="005E0D5C"/>
    <w:rsid w:val="005E4E9A"/>
    <w:rsid w:val="005E6A0A"/>
    <w:rsid w:val="005E7375"/>
    <w:rsid w:val="005E7D42"/>
    <w:rsid w:val="005F01B9"/>
    <w:rsid w:val="005F3A22"/>
    <w:rsid w:val="005F47B4"/>
    <w:rsid w:val="005F50B9"/>
    <w:rsid w:val="005F526D"/>
    <w:rsid w:val="005F6DBC"/>
    <w:rsid w:val="005F724B"/>
    <w:rsid w:val="0060034B"/>
    <w:rsid w:val="00603192"/>
    <w:rsid w:val="00606378"/>
    <w:rsid w:val="00606BCF"/>
    <w:rsid w:val="0060731D"/>
    <w:rsid w:val="0061079D"/>
    <w:rsid w:val="0061394D"/>
    <w:rsid w:val="006141BB"/>
    <w:rsid w:val="00616D39"/>
    <w:rsid w:val="00616E03"/>
    <w:rsid w:val="00620AAC"/>
    <w:rsid w:val="00621C0C"/>
    <w:rsid w:val="00621D6B"/>
    <w:rsid w:val="00622FEC"/>
    <w:rsid w:val="00623797"/>
    <w:rsid w:val="00631752"/>
    <w:rsid w:val="00633593"/>
    <w:rsid w:val="00643E9B"/>
    <w:rsid w:val="006447FD"/>
    <w:rsid w:val="006462CD"/>
    <w:rsid w:val="00646CBA"/>
    <w:rsid w:val="00654934"/>
    <w:rsid w:val="00657C24"/>
    <w:rsid w:val="00657F42"/>
    <w:rsid w:val="00664FEB"/>
    <w:rsid w:val="0066669E"/>
    <w:rsid w:val="006670EA"/>
    <w:rsid w:val="006704D3"/>
    <w:rsid w:val="006719B2"/>
    <w:rsid w:val="0067576E"/>
    <w:rsid w:val="00681A6E"/>
    <w:rsid w:val="00685ED4"/>
    <w:rsid w:val="00687F28"/>
    <w:rsid w:val="00690E60"/>
    <w:rsid w:val="00691EAF"/>
    <w:rsid w:val="00694B5F"/>
    <w:rsid w:val="00694FE2"/>
    <w:rsid w:val="0069560B"/>
    <w:rsid w:val="0069626D"/>
    <w:rsid w:val="006A3A21"/>
    <w:rsid w:val="006A3C60"/>
    <w:rsid w:val="006B2C2C"/>
    <w:rsid w:val="006B4A2A"/>
    <w:rsid w:val="006B57B7"/>
    <w:rsid w:val="006B7B61"/>
    <w:rsid w:val="006C0FD1"/>
    <w:rsid w:val="006C22B4"/>
    <w:rsid w:val="006C28CA"/>
    <w:rsid w:val="006C33D9"/>
    <w:rsid w:val="006C4C02"/>
    <w:rsid w:val="006E004D"/>
    <w:rsid w:val="006E02F6"/>
    <w:rsid w:val="006E18F1"/>
    <w:rsid w:val="006E1ACB"/>
    <w:rsid w:val="006E1B2D"/>
    <w:rsid w:val="006E22F8"/>
    <w:rsid w:val="006E3012"/>
    <w:rsid w:val="006E59D7"/>
    <w:rsid w:val="006E78E6"/>
    <w:rsid w:val="006F6EF1"/>
    <w:rsid w:val="006F6F8B"/>
    <w:rsid w:val="00701140"/>
    <w:rsid w:val="007034F3"/>
    <w:rsid w:val="00704FD1"/>
    <w:rsid w:val="00715402"/>
    <w:rsid w:val="00717B7E"/>
    <w:rsid w:val="00722823"/>
    <w:rsid w:val="007303FF"/>
    <w:rsid w:val="00731DF1"/>
    <w:rsid w:val="007349CF"/>
    <w:rsid w:val="0074388D"/>
    <w:rsid w:val="007438E9"/>
    <w:rsid w:val="00744249"/>
    <w:rsid w:val="00745F4F"/>
    <w:rsid w:val="007672D2"/>
    <w:rsid w:val="0077134E"/>
    <w:rsid w:val="00771F01"/>
    <w:rsid w:val="00773F36"/>
    <w:rsid w:val="007749B3"/>
    <w:rsid w:val="00775BBF"/>
    <w:rsid w:val="00777549"/>
    <w:rsid w:val="0077765A"/>
    <w:rsid w:val="00777EBC"/>
    <w:rsid w:val="00786292"/>
    <w:rsid w:val="00790FB2"/>
    <w:rsid w:val="00791B6B"/>
    <w:rsid w:val="00792147"/>
    <w:rsid w:val="007937C6"/>
    <w:rsid w:val="007B4077"/>
    <w:rsid w:val="007B5D19"/>
    <w:rsid w:val="007B7117"/>
    <w:rsid w:val="007C083E"/>
    <w:rsid w:val="007D0D64"/>
    <w:rsid w:val="007D5560"/>
    <w:rsid w:val="007D619E"/>
    <w:rsid w:val="007D7B2E"/>
    <w:rsid w:val="007E03F3"/>
    <w:rsid w:val="007E1C63"/>
    <w:rsid w:val="007E500E"/>
    <w:rsid w:val="007E631D"/>
    <w:rsid w:val="007F60BC"/>
    <w:rsid w:val="007F6756"/>
    <w:rsid w:val="00802423"/>
    <w:rsid w:val="00805073"/>
    <w:rsid w:val="00805F31"/>
    <w:rsid w:val="008064F1"/>
    <w:rsid w:val="00807339"/>
    <w:rsid w:val="00810A6A"/>
    <w:rsid w:val="00811DD7"/>
    <w:rsid w:val="008159B7"/>
    <w:rsid w:val="008242B4"/>
    <w:rsid w:val="00826F21"/>
    <w:rsid w:val="0082720C"/>
    <w:rsid w:val="00831CD0"/>
    <w:rsid w:val="008337CA"/>
    <w:rsid w:val="00842704"/>
    <w:rsid w:val="00844C56"/>
    <w:rsid w:val="00854C71"/>
    <w:rsid w:val="0085506E"/>
    <w:rsid w:val="008559C1"/>
    <w:rsid w:val="008569C0"/>
    <w:rsid w:val="00856FB7"/>
    <w:rsid w:val="00864985"/>
    <w:rsid w:val="00870855"/>
    <w:rsid w:val="0087672E"/>
    <w:rsid w:val="00883D42"/>
    <w:rsid w:val="00884430"/>
    <w:rsid w:val="00884F68"/>
    <w:rsid w:val="00886D28"/>
    <w:rsid w:val="00887085"/>
    <w:rsid w:val="00887945"/>
    <w:rsid w:val="00890DAF"/>
    <w:rsid w:val="00892AFF"/>
    <w:rsid w:val="00897DE6"/>
    <w:rsid w:val="008A36EF"/>
    <w:rsid w:val="008B2D99"/>
    <w:rsid w:val="008C786F"/>
    <w:rsid w:val="008D0F98"/>
    <w:rsid w:val="008D203C"/>
    <w:rsid w:val="008D4B02"/>
    <w:rsid w:val="008D700F"/>
    <w:rsid w:val="008E1A5F"/>
    <w:rsid w:val="008E26A7"/>
    <w:rsid w:val="008E57E2"/>
    <w:rsid w:val="008F049C"/>
    <w:rsid w:val="008F0717"/>
    <w:rsid w:val="008F5721"/>
    <w:rsid w:val="00901C0D"/>
    <w:rsid w:val="00902A1E"/>
    <w:rsid w:val="00903B81"/>
    <w:rsid w:val="00907AF8"/>
    <w:rsid w:val="00916329"/>
    <w:rsid w:val="00917642"/>
    <w:rsid w:val="0092277E"/>
    <w:rsid w:val="0092414D"/>
    <w:rsid w:val="00927BF1"/>
    <w:rsid w:val="00930590"/>
    <w:rsid w:val="00930EFF"/>
    <w:rsid w:val="009348D9"/>
    <w:rsid w:val="009444F0"/>
    <w:rsid w:val="009458D6"/>
    <w:rsid w:val="00953358"/>
    <w:rsid w:val="0095527F"/>
    <w:rsid w:val="00956CCA"/>
    <w:rsid w:val="00957980"/>
    <w:rsid w:val="00960E9E"/>
    <w:rsid w:val="00961421"/>
    <w:rsid w:val="009619B5"/>
    <w:rsid w:val="009675F8"/>
    <w:rsid w:val="0097060C"/>
    <w:rsid w:val="00970D87"/>
    <w:rsid w:val="009715FC"/>
    <w:rsid w:val="00973B6B"/>
    <w:rsid w:val="0098039B"/>
    <w:rsid w:val="00986362"/>
    <w:rsid w:val="009924AC"/>
    <w:rsid w:val="0099348B"/>
    <w:rsid w:val="00994723"/>
    <w:rsid w:val="009A0A9D"/>
    <w:rsid w:val="009A3B85"/>
    <w:rsid w:val="009A3E8D"/>
    <w:rsid w:val="009A4429"/>
    <w:rsid w:val="009B2EB8"/>
    <w:rsid w:val="009B7A07"/>
    <w:rsid w:val="009C0F0E"/>
    <w:rsid w:val="009D150A"/>
    <w:rsid w:val="009D2E79"/>
    <w:rsid w:val="009D4FD2"/>
    <w:rsid w:val="009D697D"/>
    <w:rsid w:val="009E3B53"/>
    <w:rsid w:val="009E5A86"/>
    <w:rsid w:val="009F275C"/>
    <w:rsid w:val="009F3CB5"/>
    <w:rsid w:val="009F62E2"/>
    <w:rsid w:val="009F6E29"/>
    <w:rsid w:val="00A012FA"/>
    <w:rsid w:val="00A02EF8"/>
    <w:rsid w:val="00A15DC1"/>
    <w:rsid w:val="00A20A3C"/>
    <w:rsid w:val="00A266DC"/>
    <w:rsid w:val="00A30248"/>
    <w:rsid w:val="00A3207B"/>
    <w:rsid w:val="00A33314"/>
    <w:rsid w:val="00A33E9A"/>
    <w:rsid w:val="00A35DB1"/>
    <w:rsid w:val="00A47EF7"/>
    <w:rsid w:val="00A508C7"/>
    <w:rsid w:val="00A55B33"/>
    <w:rsid w:val="00A56141"/>
    <w:rsid w:val="00A61494"/>
    <w:rsid w:val="00A62EE2"/>
    <w:rsid w:val="00A65ED9"/>
    <w:rsid w:val="00A66FEC"/>
    <w:rsid w:val="00A73256"/>
    <w:rsid w:val="00A74BC9"/>
    <w:rsid w:val="00A837BE"/>
    <w:rsid w:val="00A85B33"/>
    <w:rsid w:val="00A873DD"/>
    <w:rsid w:val="00A94270"/>
    <w:rsid w:val="00AA3434"/>
    <w:rsid w:val="00AB337B"/>
    <w:rsid w:val="00AB42A3"/>
    <w:rsid w:val="00AB5F42"/>
    <w:rsid w:val="00AB79C7"/>
    <w:rsid w:val="00AC091F"/>
    <w:rsid w:val="00AC26C7"/>
    <w:rsid w:val="00AC392E"/>
    <w:rsid w:val="00AC6CDB"/>
    <w:rsid w:val="00AC7388"/>
    <w:rsid w:val="00AD1FCE"/>
    <w:rsid w:val="00AD4296"/>
    <w:rsid w:val="00AD5A83"/>
    <w:rsid w:val="00AE04E4"/>
    <w:rsid w:val="00AE1B71"/>
    <w:rsid w:val="00AE42D9"/>
    <w:rsid w:val="00AE4CF9"/>
    <w:rsid w:val="00AF04B9"/>
    <w:rsid w:val="00AF28A0"/>
    <w:rsid w:val="00AF3975"/>
    <w:rsid w:val="00AF503B"/>
    <w:rsid w:val="00AF6B40"/>
    <w:rsid w:val="00B1156A"/>
    <w:rsid w:val="00B16341"/>
    <w:rsid w:val="00B17C85"/>
    <w:rsid w:val="00B231A9"/>
    <w:rsid w:val="00B2632B"/>
    <w:rsid w:val="00B26AC0"/>
    <w:rsid w:val="00B348AE"/>
    <w:rsid w:val="00B36542"/>
    <w:rsid w:val="00B3687A"/>
    <w:rsid w:val="00B36CF3"/>
    <w:rsid w:val="00B436CE"/>
    <w:rsid w:val="00B44025"/>
    <w:rsid w:val="00B50B34"/>
    <w:rsid w:val="00B51784"/>
    <w:rsid w:val="00B543BC"/>
    <w:rsid w:val="00B55260"/>
    <w:rsid w:val="00B55339"/>
    <w:rsid w:val="00B557FA"/>
    <w:rsid w:val="00B56E58"/>
    <w:rsid w:val="00B56EFD"/>
    <w:rsid w:val="00B572FC"/>
    <w:rsid w:val="00B668DF"/>
    <w:rsid w:val="00B709DB"/>
    <w:rsid w:val="00B726BB"/>
    <w:rsid w:val="00B73C28"/>
    <w:rsid w:val="00B7549A"/>
    <w:rsid w:val="00B82DC4"/>
    <w:rsid w:val="00B8316F"/>
    <w:rsid w:val="00B83811"/>
    <w:rsid w:val="00B853CD"/>
    <w:rsid w:val="00B85E09"/>
    <w:rsid w:val="00B87078"/>
    <w:rsid w:val="00B9002D"/>
    <w:rsid w:val="00B91064"/>
    <w:rsid w:val="00B97921"/>
    <w:rsid w:val="00BA138C"/>
    <w:rsid w:val="00BA57B0"/>
    <w:rsid w:val="00BA59BF"/>
    <w:rsid w:val="00BC11C2"/>
    <w:rsid w:val="00BC487A"/>
    <w:rsid w:val="00BC4BEF"/>
    <w:rsid w:val="00BC713B"/>
    <w:rsid w:val="00BC7A1C"/>
    <w:rsid w:val="00BD0818"/>
    <w:rsid w:val="00BD1C0E"/>
    <w:rsid w:val="00BD4DB2"/>
    <w:rsid w:val="00BD529A"/>
    <w:rsid w:val="00BD537E"/>
    <w:rsid w:val="00BD6A3B"/>
    <w:rsid w:val="00BE5499"/>
    <w:rsid w:val="00BF297B"/>
    <w:rsid w:val="00BF7156"/>
    <w:rsid w:val="00BF7A6C"/>
    <w:rsid w:val="00C0329F"/>
    <w:rsid w:val="00C07529"/>
    <w:rsid w:val="00C10A3A"/>
    <w:rsid w:val="00C12467"/>
    <w:rsid w:val="00C146D4"/>
    <w:rsid w:val="00C17B69"/>
    <w:rsid w:val="00C26441"/>
    <w:rsid w:val="00C26ECA"/>
    <w:rsid w:val="00C30CFC"/>
    <w:rsid w:val="00C342AF"/>
    <w:rsid w:val="00C352D2"/>
    <w:rsid w:val="00C366C4"/>
    <w:rsid w:val="00C41DF6"/>
    <w:rsid w:val="00C435F6"/>
    <w:rsid w:val="00C43ECF"/>
    <w:rsid w:val="00C4571B"/>
    <w:rsid w:val="00C45E3A"/>
    <w:rsid w:val="00C46D5E"/>
    <w:rsid w:val="00C51167"/>
    <w:rsid w:val="00C51C38"/>
    <w:rsid w:val="00C51D3C"/>
    <w:rsid w:val="00C52B7F"/>
    <w:rsid w:val="00C53977"/>
    <w:rsid w:val="00C60C70"/>
    <w:rsid w:val="00C62569"/>
    <w:rsid w:val="00C64B59"/>
    <w:rsid w:val="00C66A49"/>
    <w:rsid w:val="00C66BD4"/>
    <w:rsid w:val="00C676EB"/>
    <w:rsid w:val="00C67CC1"/>
    <w:rsid w:val="00C700A9"/>
    <w:rsid w:val="00C702D7"/>
    <w:rsid w:val="00C70301"/>
    <w:rsid w:val="00C720D9"/>
    <w:rsid w:val="00C72229"/>
    <w:rsid w:val="00C74321"/>
    <w:rsid w:val="00C74ABA"/>
    <w:rsid w:val="00C74B41"/>
    <w:rsid w:val="00C7798C"/>
    <w:rsid w:val="00C81377"/>
    <w:rsid w:val="00C81FC4"/>
    <w:rsid w:val="00C83BB1"/>
    <w:rsid w:val="00C83BBF"/>
    <w:rsid w:val="00C877EE"/>
    <w:rsid w:val="00C87E55"/>
    <w:rsid w:val="00C96C08"/>
    <w:rsid w:val="00CA1253"/>
    <w:rsid w:val="00CA1DDA"/>
    <w:rsid w:val="00CA50A1"/>
    <w:rsid w:val="00CA54D0"/>
    <w:rsid w:val="00CA7068"/>
    <w:rsid w:val="00CB0640"/>
    <w:rsid w:val="00CB2594"/>
    <w:rsid w:val="00CB37BF"/>
    <w:rsid w:val="00CB53C5"/>
    <w:rsid w:val="00CC1DC2"/>
    <w:rsid w:val="00CC3CC0"/>
    <w:rsid w:val="00CC650E"/>
    <w:rsid w:val="00CC7AC5"/>
    <w:rsid w:val="00CD0A73"/>
    <w:rsid w:val="00CD11C2"/>
    <w:rsid w:val="00CD12B0"/>
    <w:rsid w:val="00CD210B"/>
    <w:rsid w:val="00CD47F1"/>
    <w:rsid w:val="00CD5F4A"/>
    <w:rsid w:val="00CE0C4B"/>
    <w:rsid w:val="00CE0DE2"/>
    <w:rsid w:val="00CE511B"/>
    <w:rsid w:val="00CF0AB7"/>
    <w:rsid w:val="00CF5C35"/>
    <w:rsid w:val="00CF61D0"/>
    <w:rsid w:val="00CF76FA"/>
    <w:rsid w:val="00CF7C67"/>
    <w:rsid w:val="00D010E5"/>
    <w:rsid w:val="00D035EC"/>
    <w:rsid w:val="00D1130D"/>
    <w:rsid w:val="00D12BBE"/>
    <w:rsid w:val="00D13509"/>
    <w:rsid w:val="00D15043"/>
    <w:rsid w:val="00D2411C"/>
    <w:rsid w:val="00D24CA7"/>
    <w:rsid w:val="00D25F3C"/>
    <w:rsid w:val="00D300AB"/>
    <w:rsid w:val="00D305D3"/>
    <w:rsid w:val="00D325F0"/>
    <w:rsid w:val="00D34CBD"/>
    <w:rsid w:val="00D35DE4"/>
    <w:rsid w:val="00D36091"/>
    <w:rsid w:val="00D3749F"/>
    <w:rsid w:val="00D4191C"/>
    <w:rsid w:val="00D50D52"/>
    <w:rsid w:val="00D5183C"/>
    <w:rsid w:val="00D57450"/>
    <w:rsid w:val="00D64BA0"/>
    <w:rsid w:val="00D651D9"/>
    <w:rsid w:val="00D65E6F"/>
    <w:rsid w:val="00D66267"/>
    <w:rsid w:val="00D6740A"/>
    <w:rsid w:val="00D725F6"/>
    <w:rsid w:val="00D72698"/>
    <w:rsid w:val="00D818AB"/>
    <w:rsid w:val="00D90B09"/>
    <w:rsid w:val="00D9190C"/>
    <w:rsid w:val="00D9204E"/>
    <w:rsid w:val="00D92925"/>
    <w:rsid w:val="00D93C1D"/>
    <w:rsid w:val="00DA1DB9"/>
    <w:rsid w:val="00DA6215"/>
    <w:rsid w:val="00DB33D4"/>
    <w:rsid w:val="00DB34E3"/>
    <w:rsid w:val="00DB3B4C"/>
    <w:rsid w:val="00DC0213"/>
    <w:rsid w:val="00DC02EF"/>
    <w:rsid w:val="00DC6A3E"/>
    <w:rsid w:val="00DC7C64"/>
    <w:rsid w:val="00DD44E6"/>
    <w:rsid w:val="00DE077F"/>
    <w:rsid w:val="00DE408F"/>
    <w:rsid w:val="00DE4436"/>
    <w:rsid w:val="00DE597E"/>
    <w:rsid w:val="00DF1558"/>
    <w:rsid w:val="00DF295F"/>
    <w:rsid w:val="00DF5A9E"/>
    <w:rsid w:val="00DF6483"/>
    <w:rsid w:val="00DF6CA0"/>
    <w:rsid w:val="00DF7D4C"/>
    <w:rsid w:val="00E0013C"/>
    <w:rsid w:val="00E027C2"/>
    <w:rsid w:val="00E03085"/>
    <w:rsid w:val="00E043FB"/>
    <w:rsid w:val="00E1480E"/>
    <w:rsid w:val="00E17FE2"/>
    <w:rsid w:val="00E224AC"/>
    <w:rsid w:val="00E22725"/>
    <w:rsid w:val="00E23499"/>
    <w:rsid w:val="00E239CC"/>
    <w:rsid w:val="00E33005"/>
    <w:rsid w:val="00E406A8"/>
    <w:rsid w:val="00E43422"/>
    <w:rsid w:val="00E462F9"/>
    <w:rsid w:val="00E575D9"/>
    <w:rsid w:val="00E64B5E"/>
    <w:rsid w:val="00E676C1"/>
    <w:rsid w:val="00E73202"/>
    <w:rsid w:val="00E74397"/>
    <w:rsid w:val="00E77FA0"/>
    <w:rsid w:val="00E81549"/>
    <w:rsid w:val="00E81E8F"/>
    <w:rsid w:val="00E83FB7"/>
    <w:rsid w:val="00E862B0"/>
    <w:rsid w:val="00E92603"/>
    <w:rsid w:val="00E9419A"/>
    <w:rsid w:val="00E94F08"/>
    <w:rsid w:val="00E9578E"/>
    <w:rsid w:val="00E95A89"/>
    <w:rsid w:val="00EA0491"/>
    <w:rsid w:val="00EA23A6"/>
    <w:rsid w:val="00EA645B"/>
    <w:rsid w:val="00EB30C0"/>
    <w:rsid w:val="00EC0F92"/>
    <w:rsid w:val="00EC35F3"/>
    <w:rsid w:val="00EC4F92"/>
    <w:rsid w:val="00EC7F30"/>
    <w:rsid w:val="00ED5682"/>
    <w:rsid w:val="00EE3052"/>
    <w:rsid w:val="00EE48D2"/>
    <w:rsid w:val="00EF4847"/>
    <w:rsid w:val="00EF66E1"/>
    <w:rsid w:val="00F013E6"/>
    <w:rsid w:val="00F036CC"/>
    <w:rsid w:val="00F03B88"/>
    <w:rsid w:val="00F0430B"/>
    <w:rsid w:val="00F04564"/>
    <w:rsid w:val="00F06846"/>
    <w:rsid w:val="00F11413"/>
    <w:rsid w:val="00F11D57"/>
    <w:rsid w:val="00F1446B"/>
    <w:rsid w:val="00F16D67"/>
    <w:rsid w:val="00F31B44"/>
    <w:rsid w:val="00F378B4"/>
    <w:rsid w:val="00F510C1"/>
    <w:rsid w:val="00F54BAE"/>
    <w:rsid w:val="00F60710"/>
    <w:rsid w:val="00F609BB"/>
    <w:rsid w:val="00F6419E"/>
    <w:rsid w:val="00F670FF"/>
    <w:rsid w:val="00F67CF9"/>
    <w:rsid w:val="00F80368"/>
    <w:rsid w:val="00F8326E"/>
    <w:rsid w:val="00F86E69"/>
    <w:rsid w:val="00F946F1"/>
    <w:rsid w:val="00F95375"/>
    <w:rsid w:val="00F96A12"/>
    <w:rsid w:val="00F96C23"/>
    <w:rsid w:val="00F97057"/>
    <w:rsid w:val="00F9707E"/>
    <w:rsid w:val="00FA30C9"/>
    <w:rsid w:val="00FB1270"/>
    <w:rsid w:val="00FB1FAE"/>
    <w:rsid w:val="00FB686C"/>
    <w:rsid w:val="00FB6999"/>
    <w:rsid w:val="00FB7835"/>
    <w:rsid w:val="00FC3B26"/>
    <w:rsid w:val="00FC4641"/>
    <w:rsid w:val="00FC6D56"/>
    <w:rsid w:val="00FC7E32"/>
    <w:rsid w:val="00FD03B0"/>
    <w:rsid w:val="00FD19F0"/>
    <w:rsid w:val="00FE254C"/>
    <w:rsid w:val="00FE4207"/>
    <w:rsid w:val="00FE6383"/>
    <w:rsid w:val="00FE727A"/>
    <w:rsid w:val="00FF0941"/>
    <w:rsid w:val="00FF149B"/>
    <w:rsid w:val="00FF6344"/>
    <w:rsid w:val="00FF63D1"/>
    <w:rsid w:val="00FF67B4"/>
    <w:rsid w:val="00FF699B"/>
    <w:rsid w:val="00FF7647"/>
    <w:rsid w:val="00FF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25C"/>
  <w15:docId w15:val="{846A0E6E-67D8-4484-9D8E-8C562576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FF"/>
    <w:pPr>
      <w:spacing w:after="0" w:line="240" w:lineRule="auto"/>
    </w:pPr>
    <w:rPr>
      <w:rFonts w:ascii="Arial" w:eastAsia="MS Mincho" w:hAnsi="Arial"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23797"/>
  </w:style>
  <w:style w:type="paragraph" w:styleId="Footer">
    <w:name w:val="footer"/>
    <w:basedOn w:val="Normal"/>
    <w:link w:val="FooterChar"/>
    <w:uiPriority w:val="99"/>
    <w:unhideWhenUsed/>
    <w:rsid w:val="006237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23797"/>
  </w:style>
  <w:style w:type="paragraph" w:styleId="NoSpacing">
    <w:name w:val="No Spacing"/>
    <w:uiPriority w:val="1"/>
    <w:qFormat/>
    <w:rsid w:val="00623797"/>
    <w:pPr>
      <w:spacing w:after="0" w:line="240" w:lineRule="auto"/>
    </w:pPr>
  </w:style>
  <w:style w:type="paragraph" w:styleId="BalloonText">
    <w:name w:val="Balloon Text"/>
    <w:basedOn w:val="Normal"/>
    <w:link w:val="BalloonTextChar"/>
    <w:uiPriority w:val="99"/>
    <w:semiHidden/>
    <w:unhideWhenUsed/>
    <w:rsid w:val="00807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39"/>
    <w:rPr>
      <w:rFonts w:ascii="Segoe UI" w:hAnsi="Segoe UI" w:cs="Segoe UI"/>
      <w:sz w:val="18"/>
      <w:szCs w:val="18"/>
    </w:rPr>
  </w:style>
  <w:style w:type="paragraph" w:styleId="ListParagraph">
    <w:name w:val="List Paragraph"/>
    <w:basedOn w:val="Normal"/>
    <w:uiPriority w:val="34"/>
    <w:qFormat/>
    <w:rsid w:val="007E1C63"/>
    <w:pPr>
      <w:ind w:left="720"/>
      <w:contextualSpacing/>
    </w:pPr>
  </w:style>
  <w:style w:type="table" w:styleId="TableGrid">
    <w:name w:val="Table Grid"/>
    <w:basedOn w:val="TableNormal"/>
    <w:rsid w:val="00E027C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3095"/>
    <w:rPr>
      <w:color w:val="0563C1" w:themeColor="hyperlink"/>
      <w:u w:val="single"/>
    </w:rPr>
  </w:style>
  <w:style w:type="character" w:customStyle="1" w:styleId="UnresolvedMention">
    <w:name w:val="Unresolved Mention"/>
    <w:basedOn w:val="DefaultParagraphFont"/>
    <w:uiPriority w:val="99"/>
    <w:semiHidden/>
    <w:unhideWhenUsed/>
    <w:rsid w:val="005A3095"/>
    <w:rPr>
      <w:color w:val="605E5C"/>
      <w:shd w:val="clear" w:color="auto" w:fill="E1DFDD"/>
    </w:rPr>
  </w:style>
  <w:style w:type="table" w:customStyle="1" w:styleId="TableGrid1">
    <w:name w:val="Table Grid1"/>
    <w:basedOn w:val="TableNormal"/>
    <w:next w:val="TableGrid"/>
    <w:rsid w:val="005C472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4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7679">
      <w:bodyDiv w:val="1"/>
      <w:marLeft w:val="0"/>
      <w:marRight w:val="0"/>
      <w:marTop w:val="0"/>
      <w:marBottom w:val="0"/>
      <w:divBdr>
        <w:top w:val="none" w:sz="0" w:space="0" w:color="auto"/>
        <w:left w:val="none" w:sz="0" w:space="0" w:color="auto"/>
        <w:bottom w:val="none" w:sz="0" w:space="0" w:color="auto"/>
        <w:right w:val="none" w:sz="0" w:space="0" w:color="auto"/>
      </w:divBdr>
    </w:div>
    <w:div w:id="228422515">
      <w:bodyDiv w:val="1"/>
      <w:marLeft w:val="0"/>
      <w:marRight w:val="0"/>
      <w:marTop w:val="0"/>
      <w:marBottom w:val="0"/>
      <w:divBdr>
        <w:top w:val="none" w:sz="0" w:space="0" w:color="auto"/>
        <w:left w:val="none" w:sz="0" w:space="0" w:color="auto"/>
        <w:bottom w:val="none" w:sz="0" w:space="0" w:color="auto"/>
        <w:right w:val="none" w:sz="0" w:space="0" w:color="auto"/>
      </w:divBdr>
      <w:divsChild>
        <w:div w:id="657073198">
          <w:marLeft w:val="0"/>
          <w:marRight w:val="0"/>
          <w:marTop w:val="0"/>
          <w:marBottom w:val="0"/>
          <w:divBdr>
            <w:top w:val="none" w:sz="0" w:space="0" w:color="auto"/>
            <w:left w:val="none" w:sz="0" w:space="0" w:color="auto"/>
            <w:bottom w:val="none" w:sz="0" w:space="0" w:color="auto"/>
            <w:right w:val="none" w:sz="0" w:space="0" w:color="auto"/>
          </w:divBdr>
        </w:div>
        <w:div w:id="369232719">
          <w:marLeft w:val="0"/>
          <w:marRight w:val="0"/>
          <w:marTop w:val="0"/>
          <w:marBottom w:val="0"/>
          <w:divBdr>
            <w:top w:val="none" w:sz="0" w:space="0" w:color="auto"/>
            <w:left w:val="none" w:sz="0" w:space="0" w:color="auto"/>
            <w:bottom w:val="none" w:sz="0" w:space="0" w:color="auto"/>
            <w:right w:val="none" w:sz="0" w:space="0" w:color="auto"/>
          </w:divBdr>
        </w:div>
        <w:div w:id="1796363047">
          <w:marLeft w:val="0"/>
          <w:marRight w:val="0"/>
          <w:marTop w:val="0"/>
          <w:marBottom w:val="0"/>
          <w:divBdr>
            <w:top w:val="none" w:sz="0" w:space="0" w:color="auto"/>
            <w:left w:val="none" w:sz="0" w:space="0" w:color="auto"/>
            <w:bottom w:val="none" w:sz="0" w:space="0" w:color="auto"/>
            <w:right w:val="none" w:sz="0" w:space="0" w:color="auto"/>
          </w:divBdr>
        </w:div>
        <w:div w:id="826016924">
          <w:marLeft w:val="0"/>
          <w:marRight w:val="0"/>
          <w:marTop w:val="0"/>
          <w:marBottom w:val="0"/>
          <w:divBdr>
            <w:top w:val="none" w:sz="0" w:space="0" w:color="auto"/>
            <w:left w:val="none" w:sz="0" w:space="0" w:color="auto"/>
            <w:bottom w:val="none" w:sz="0" w:space="0" w:color="auto"/>
            <w:right w:val="none" w:sz="0" w:space="0" w:color="auto"/>
          </w:divBdr>
        </w:div>
        <w:div w:id="1497569412">
          <w:marLeft w:val="0"/>
          <w:marRight w:val="0"/>
          <w:marTop w:val="0"/>
          <w:marBottom w:val="0"/>
          <w:divBdr>
            <w:top w:val="none" w:sz="0" w:space="0" w:color="auto"/>
            <w:left w:val="none" w:sz="0" w:space="0" w:color="auto"/>
            <w:bottom w:val="none" w:sz="0" w:space="0" w:color="auto"/>
            <w:right w:val="none" w:sz="0" w:space="0" w:color="auto"/>
          </w:divBdr>
        </w:div>
        <w:div w:id="2105371930">
          <w:marLeft w:val="0"/>
          <w:marRight w:val="0"/>
          <w:marTop w:val="0"/>
          <w:marBottom w:val="0"/>
          <w:divBdr>
            <w:top w:val="none" w:sz="0" w:space="0" w:color="auto"/>
            <w:left w:val="none" w:sz="0" w:space="0" w:color="auto"/>
            <w:bottom w:val="none" w:sz="0" w:space="0" w:color="auto"/>
            <w:right w:val="none" w:sz="0" w:space="0" w:color="auto"/>
          </w:divBdr>
        </w:div>
        <w:div w:id="704452769">
          <w:marLeft w:val="0"/>
          <w:marRight w:val="0"/>
          <w:marTop w:val="0"/>
          <w:marBottom w:val="0"/>
          <w:divBdr>
            <w:top w:val="none" w:sz="0" w:space="0" w:color="auto"/>
            <w:left w:val="none" w:sz="0" w:space="0" w:color="auto"/>
            <w:bottom w:val="none" w:sz="0" w:space="0" w:color="auto"/>
            <w:right w:val="none" w:sz="0" w:space="0" w:color="auto"/>
          </w:divBdr>
        </w:div>
        <w:div w:id="1527400043">
          <w:marLeft w:val="0"/>
          <w:marRight w:val="0"/>
          <w:marTop w:val="0"/>
          <w:marBottom w:val="0"/>
          <w:divBdr>
            <w:top w:val="none" w:sz="0" w:space="0" w:color="auto"/>
            <w:left w:val="none" w:sz="0" w:space="0" w:color="auto"/>
            <w:bottom w:val="none" w:sz="0" w:space="0" w:color="auto"/>
            <w:right w:val="none" w:sz="0" w:space="0" w:color="auto"/>
          </w:divBdr>
        </w:div>
      </w:divsChild>
    </w:div>
    <w:div w:id="606042878">
      <w:bodyDiv w:val="1"/>
      <w:marLeft w:val="0"/>
      <w:marRight w:val="0"/>
      <w:marTop w:val="0"/>
      <w:marBottom w:val="0"/>
      <w:divBdr>
        <w:top w:val="none" w:sz="0" w:space="0" w:color="auto"/>
        <w:left w:val="none" w:sz="0" w:space="0" w:color="auto"/>
        <w:bottom w:val="none" w:sz="0" w:space="0" w:color="auto"/>
        <w:right w:val="none" w:sz="0" w:space="0" w:color="auto"/>
      </w:divBdr>
    </w:div>
    <w:div w:id="1287351061">
      <w:bodyDiv w:val="1"/>
      <w:marLeft w:val="0"/>
      <w:marRight w:val="0"/>
      <w:marTop w:val="0"/>
      <w:marBottom w:val="0"/>
      <w:divBdr>
        <w:top w:val="none" w:sz="0" w:space="0" w:color="auto"/>
        <w:left w:val="none" w:sz="0" w:space="0" w:color="auto"/>
        <w:bottom w:val="none" w:sz="0" w:space="0" w:color="auto"/>
        <w:right w:val="none" w:sz="0" w:space="0" w:color="auto"/>
      </w:divBdr>
    </w:div>
    <w:div w:id="1425223814">
      <w:bodyDiv w:val="1"/>
      <w:marLeft w:val="0"/>
      <w:marRight w:val="0"/>
      <w:marTop w:val="0"/>
      <w:marBottom w:val="0"/>
      <w:divBdr>
        <w:top w:val="none" w:sz="0" w:space="0" w:color="auto"/>
        <w:left w:val="none" w:sz="0" w:space="0" w:color="auto"/>
        <w:bottom w:val="none" w:sz="0" w:space="0" w:color="auto"/>
        <w:right w:val="none" w:sz="0" w:space="0" w:color="auto"/>
      </w:divBdr>
      <w:divsChild>
        <w:div w:id="84039822">
          <w:marLeft w:val="0"/>
          <w:marRight w:val="0"/>
          <w:marTop w:val="0"/>
          <w:marBottom w:val="0"/>
          <w:divBdr>
            <w:top w:val="none" w:sz="0" w:space="0" w:color="auto"/>
            <w:left w:val="none" w:sz="0" w:space="0" w:color="auto"/>
            <w:bottom w:val="none" w:sz="0" w:space="0" w:color="auto"/>
            <w:right w:val="none" w:sz="0" w:space="0" w:color="auto"/>
          </w:divBdr>
          <w:divsChild>
            <w:div w:id="163059594">
              <w:marLeft w:val="0"/>
              <w:marRight w:val="0"/>
              <w:marTop w:val="0"/>
              <w:marBottom w:val="0"/>
              <w:divBdr>
                <w:top w:val="none" w:sz="0" w:space="0" w:color="auto"/>
                <w:left w:val="none" w:sz="0" w:space="0" w:color="auto"/>
                <w:bottom w:val="none" w:sz="0" w:space="0" w:color="auto"/>
                <w:right w:val="none" w:sz="0" w:space="0" w:color="auto"/>
              </w:divBdr>
              <w:divsChild>
                <w:div w:id="608438009">
                  <w:marLeft w:val="0"/>
                  <w:marRight w:val="0"/>
                  <w:marTop w:val="0"/>
                  <w:marBottom w:val="0"/>
                  <w:divBdr>
                    <w:top w:val="none" w:sz="0" w:space="0" w:color="auto"/>
                    <w:left w:val="none" w:sz="0" w:space="0" w:color="auto"/>
                    <w:bottom w:val="none" w:sz="0" w:space="0" w:color="auto"/>
                    <w:right w:val="none" w:sz="0" w:space="0" w:color="auto"/>
                  </w:divBdr>
                  <w:divsChild>
                    <w:div w:id="1509368081">
                      <w:marLeft w:val="0"/>
                      <w:marRight w:val="0"/>
                      <w:marTop w:val="0"/>
                      <w:marBottom w:val="0"/>
                      <w:divBdr>
                        <w:top w:val="none" w:sz="0" w:space="0" w:color="auto"/>
                        <w:left w:val="none" w:sz="0" w:space="0" w:color="auto"/>
                        <w:bottom w:val="none" w:sz="0" w:space="0" w:color="auto"/>
                        <w:right w:val="none" w:sz="0" w:space="0" w:color="auto"/>
                      </w:divBdr>
                      <w:divsChild>
                        <w:div w:id="1123965413">
                          <w:marLeft w:val="0"/>
                          <w:marRight w:val="0"/>
                          <w:marTop w:val="0"/>
                          <w:marBottom w:val="0"/>
                          <w:divBdr>
                            <w:top w:val="none" w:sz="0" w:space="0" w:color="auto"/>
                            <w:left w:val="none" w:sz="0" w:space="0" w:color="auto"/>
                            <w:bottom w:val="none" w:sz="0" w:space="0" w:color="auto"/>
                            <w:right w:val="none" w:sz="0" w:space="0" w:color="auto"/>
                          </w:divBdr>
                          <w:divsChild>
                            <w:div w:id="1485969792">
                              <w:marLeft w:val="0"/>
                              <w:marRight w:val="0"/>
                              <w:marTop w:val="0"/>
                              <w:marBottom w:val="0"/>
                              <w:divBdr>
                                <w:top w:val="none" w:sz="0" w:space="0" w:color="auto"/>
                                <w:left w:val="none" w:sz="0" w:space="0" w:color="auto"/>
                                <w:bottom w:val="none" w:sz="0" w:space="0" w:color="auto"/>
                                <w:right w:val="none" w:sz="0" w:space="0" w:color="auto"/>
                              </w:divBdr>
                              <w:divsChild>
                                <w:div w:id="1539390340">
                                  <w:marLeft w:val="0"/>
                                  <w:marRight w:val="0"/>
                                  <w:marTop w:val="0"/>
                                  <w:marBottom w:val="0"/>
                                  <w:divBdr>
                                    <w:top w:val="none" w:sz="0" w:space="0" w:color="auto"/>
                                    <w:left w:val="none" w:sz="0" w:space="0" w:color="auto"/>
                                    <w:bottom w:val="none" w:sz="0" w:space="0" w:color="auto"/>
                                    <w:right w:val="none" w:sz="0" w:space="0" w:color="auto"/>
                                  </w:divBdr>
                                  <w:divsChild>
                                    <w:div w:id="1160923680">
                                      <w:marLeft w:val="0"/>
                                      <w:marRight w:val="0"/>
                                      <w:marTop w:val="0"/>
                                      <w:marBottom w:val="0"/>
                                      <w:divBdr>
                                        <w:top w:val="none" w:sz="0" w:space="0" w:color="auto"/>
                                        <w:left w:val="none" w:sz="0" w:space="0" w:color="auto"/>
                                        <w:bottom w:val="none" w:sz="0" w:space="0" w:color="auto"/>
                                        <w:right w:val="none" w:sz="0" w:space="0" w:color="auto"/>
                                      </w:divBdr>
                                      <w:divsChild>
                                        <w:div w:id="533732439">
                                          <w:marLeft w:val="0"/>
                                          <w:marRight w:val="0"/>
                                          <w:marTop w:val="0"/>
                                          <w:marBottom w:val="0"/>
                                          <w:divBdr>
                                            <w:top w:val="none" w:sz="0" w:space="0" w:color="auto"/>
                                            <w:left w:val="none" w:sz="0" w:space="0" w:color="auto"/>
                                            <w:bottom w:val="none" w:sz="0" w:space="0" w:color="auto"/>
                                            <w:right w:val="none" w:sz="0" w:space="0" w:color="auto"/>
                                          </w:divBdr>
                                          <w:divsChild>
                                            <w:div w:id="1836720618">
                                              <w:marLeft w:val="0"/>
                                              <w:marRight w:val="0"/>
                                              <w:marTop w:val="0"/>
                                              <w:marBottom w:val="0"/>
                                              <w:divBdr>
                                                <w:top w:val="none" w:sz="0" w:space="0" w:color="auto"/>
                                                <w:left w:val="none" w:sz="0" w:space="0" w:color="auto"/>
                                                <w:bottom w:val="none" w:sz="0" w:space="0" w:color="auto"/>
                                                <w:right w:val="none" w:sz="0" w:space="0" w:color="auto"/>
                                              </w:divBdr>
                                              <w:divsChild>
                                                <w:div w:id="703213878">
                                                  <w:marLeft w:val="0"/>
                                                  <w:marRight w:val="0"/>
                                                  <w:marTop w:val="0"/>
                                                  <w:marBottom w:val="0"/>
                                                  <w:divBdr>
                                                    <w:top w:val="none" w:sz="0" w:space="0" w:color="auto"/>
                                                    <w:left w:val="none" w:sz="0" w:space="0" w:color="auto"/>
                                                    <w:bottom w:val="none" w:sz="0" w:space="0" w:color="auto"/>
                                                    <w:right w:val="none" w:sz="0" w:space="0" w:color="auto"/>
                                                  </w:divBdr>
                                                  <w:divsChild>
                                                    <w:div w:id="1737818924">
                                                      <w:marLeft w:val="0"/>
                                                      <w:marRight w:val="0"/>
                                                      <w:marTop w:val="0"/>
                                                      <w:marBottom w:val="0"/>
                                                      <w:divBdr>
                                                        <w:top w:val="none" w:sz="0" w:space="0" w:color="auto"/>
                                                        <w:left w:val="none" w:sz="0" w:space="0" w:color="auto"/>
                                                        <w:bottom w:val="none" w:sz="0" w:space="0" w:color="auto"/>
                                                        <w:right w:val="none" w:sz="0" w:space="0" w:color="auto"/>
                                                      </w:divBdr>
                                                      <w:divsChild>
                                                        <w:div w:id="1882673414">
                                                          <w:marLeft w:val="0"/>
                                                          <w:marRight w:val="0"/>
                                                          <w:marTop w:val="0"/>
                                                          <w:marBottom w:val="0"/>
                                                          <w:divBdr>
                                                            <w:top w:val="none" w:sz="0" w:space="0" w:color="auto"/>
                                                            <w:left w:val="none" w:sz="0" w:space="0" w:color="auto"/>
                                                            <w:bottom w:val="none" w:sz="0" w:space="0" w:color="auto"/>
                                                            <w:right w:val="none" w:sz="0" w:space="0" w:color="auto"/>
                                                          </w:divBdr>
                                                          <w:divsChild>
                                                            <w:div w:id="327364851">
                                                              <w:marLeft w:val="0"/>
                                                              <w:marRight w:val="0"/>
                                                              <w:marTop w:val="0"/>
                                                              <w:marBottom w:val="0"/>
                                                              <w:divBdr>
                                                                <w:top w:val="none" w:sz="0" w:space="0" w:color="auto"/>
                                                                <w:left w:val="none" w:sz="0" w:space="0" w:color="auto"/>
                                                                <w:bottom w:val="none" w:sz="0" w:space="0" w:color="auto"/>
                                                                <w:right w:val="none" w:sz="0" w:space="0" w:color="auto"/>
                                                              </w:divBdr>
                                                              <w:divsChild>
                                                                <w:div w:id="661196664">
                                                                  <w:marLeft w:val="0"/>
                                                                  <w:marRight w:val="0"/>
                                                                  <w:marTop w:val="0"/>
                                                                  <w:marBottom w:val="0"/>
                                                                  <w:divBdr>
                                                                    <w:top w:val="none" w:sz="0" w:space="0" w:color="auto"/>
                                                                    <w:left w:val="none" w:sz="0" w:space="0" w:color="auto"/>
                                                                    <w:bottom w:val="none" w:sz="0" w:space="0" w:color="auto"/>
                                                                    <w:right w:val="none" w:sz="0" w:space="0" w:color="auto"/>
                                                                  </w:divBdr>
                                                                </w:div>
                                                                <w:div w:id="2029406034">
                                                                  <w:marLeft w:val="0"/>
                                                                  <w:marRight w:val="0"/>
                                                                  <w:marTop w:val="0"/>
                                                                  <w:marBottom w:val="0"/>
                                                                  <w:divBdr>
                                                                    <w:top w:val="none" w:sz="0" w:space="0" w:color="auto"/>
                                                                    <w:left w:val="none" w:sz="0" w:space="0" w:color="auto"/>
                                                                    <w:bottom w:val="none" w:sz="0" w:space="0" w:color="auto"/>
                                                                    <w:right w:val="none" w:sz="0" w:space="0" w:color="auto"/>
                                                                  </w:divBdr>
                                                                </w:div>
                                                                <w:div w:id="1120337962">
                                                                  <w:marLeft w:val="0"/>
                                                                  <w:marRight w:val="0"/>
                                                                  <w:marTop w:val="0"/>
                                                                  <w:marBottom w:val="0"/>
                                                                  <w:divBdr>
                                                                    <w:top w:val="none" w:sz="0" w:space="0" w:color="auto"/>
                                                                    <w:left w:val="none" w:sz="0" w:space="0" w:color="auto"/>
                                                                    <w:bottom w:val="none" w:sz="0" w:space="0" w:color="auto"/>
                                                                    <w:right w:val="none" w:sz="0" w:space="0" w:color="auto"/>
                                                                  </w:divBdr>
                                                                </w:div>
                                                                <w:div w:id="1150710037">
                                                                  <w:marLeft w:val="0"/>
                                                                  <w:marRight w:val="0"/>
                                                                  <w:marTop w:val="0"/>
                                                                  <w:marBottom w:val="0"/>
                                                                  <w:divBdr>
                                                                    <w:top w:val="none" w:sz="0" w:space="0" w:color="auto"/>
                                                                    <w:left w:val="none" w:sz="0" w:space="0" w:color="auto"/>
                                                                    <w:bottom w:val="none" w:sz="0" w:space="0" w:color="auto"/>
                                                                    <w:right w:val="none" w:sz="0" w:space="0" w:color="auto"/>
                                                                  </w:divBdr>
                                                                </w:div>
                                                                <w:div w:id="1529445261">
                                                                  <w:marLeft w:val="0"/>
                                                                  <w:marRight w:val="0"/>
                                                                  <w:marTop w:val="0"/>
                                                                  <w:marBottom w:val="0"/>
                                                                  <w:divBdr>
                                                                    <w:top w:val="none" w:sz="0" w:space="0" w:color="auto"/>
                                                                    <w:left w:val="none" w:sz="0" w:space="0" w:color="auto"/>
                                                                    <w:bottom w:val="none" w:sz="0" w:space="0" w:color="auto"/>
                                                                    <w:right w:val="none" w:sz="0" w:space="0" w:color="auto"/>
                                                                  </w:divBdr>
                                                                </w:div>
                                                                <w:div w:id="261308219">
                                                                  <w:marLeft w:val="0"/>
                                                                  <w:marRight w:val="0"/>
                                                                  <w:marTop w:val="0"/>
                                                                  <w:marBottom w:val="0"/>
                                                                  <w:divBdr>
                                                                    <w:top w:val="none" w:sz="0" w:space="0" w:color="auto"/>
                                                                    <w:left w:val="none" w:sz="0" w:space="0" w:color="auto"/>
                                                                    <w:bottom w:val="none" w:sz="0" w:space="0" w:color="auto"/>
                                                                    <w:right w:val="none" w:sz="0" w:space="0" w:color="auto"/>
                                                                  </w:divBdr>
                                                                </w:div>
                                                                <w:div w:id="1391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6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vernorhub.com/document/60c9ee18e1cba40022580a83/view" TargetMode="External"/><Relationship Id="rId13" Type="http://schemas.openxmlformats.org/officeDocument/2006/relationships/hyperlink" Target="https://abbotslangley.herts.sch.uk/2020/09/07/admiss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governorhub.com/document/60c8cd1cb431a700233f492e/view" TargetMode="External"/><Relationship Id="rId12" Type="http://schemas.openxmlformats.org/officeDocument/2006/relationships/hyperlink" Target="https://app.governorhub.com/document/60d20b7207cf7a00230d7001/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governorhub.com/g/churchhillbrunswickparkfederation/docs/60c8a1de3338f10023a4309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pp.governorhub.com/g/churchhillbrunswickparkfederation/docs/60bf34b417a481002251cf1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governorhub.com/document/60accef83bb9d500230c79a3/view" TargetMode="External"/><Relationship Id="rId14" Type="http://schemas.openxmlformats.org/officeDocument/2006/relationships/hyperlink" Target="https://app.governorhub.com/document/60d08dbc0d423400229f8a39/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SCCMSVR</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Aldrich</dc:creator>
  <cp:lastModifiedBy>Head</cp:lastModifiedBy>
  <cp:revision>2</cp:revision>
  <cp:lastPrinted>2018-02-12T13:23:00Z</cp:lastPrinted>
  <dcterms:created xsi:type="dcterms:W3CDTF">2023-02-02T12:51:00Z</dcterms:created>
  <dcterms:modified xsi:type="dcterms:W3CDTF">2023-02-02T12:51:00Z</dcterms:modified>
</cp:coreProperties>
</file>